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C9" w:rsidRDefault="00F908C9">
      <w:pPr>
        <w:pStyle w:val="Default"/>
      </w:pPr>
    </w:p>
    <w:p w:rsidR="00F908C9" w:rsidRDefault="00F908C9" w:rsidP="00F26297">
      <w:pPr>
        <w:pStyle w:val="Default"/>
        <w:jc w:val="center"/>
        <w:rPr>
          <w:b/>
          <w:bCs/>
          <w:color w:val="auto"/>
          <w:sz w:val="23"/>
          <w:szCs w:val="23"/>
          <w:u w:val="single"/>
        </w:rPr>
      </w:pPr>
    </w:p>
    <w:p w:rsidR="00415687" w:rsidRDefault="00415687" w:rsidP="00F26297">
      <w:pPr>
        <w:pStyle w:val="Default"/>
        <w:jc w:val="center"/>
        <w:rPr>
          <w:b/>
          <w:bCs/>
          <w:color w:val="auto"/>
          <w:sz w:val="23"/>
          <w:szCs w:val="23"/>
          <w:u w:val="single"/>
        </w:rPr>
      </w:pPr>
    </w:p>
    <w:p w:rsidR="00415687" w:rsidRPr="005E79A4" w:rsidRDefault="00415687" w:rsidP="00D97420">
      <w:pPr>
        <w:pStyle w:val="Default"/>
        <w:tabs>
          <w:tab w:val="left" w:pos="4320"/>
        </w:tabs>
        <w:spacing w:after="287" w:line="280" w:lineRule="atLeast"/>
        <w:ind w:right="247"/>
        <w:rPr>
          <w:rFonts w:asciiTheme="minorHAnsi" w:hAnsiTheme="minorHAnsi"/>
          <w:color w:val="auto"/>
          <w:sz w:val="23"/>
          <w:szCs w:val="23"/>
        </w:rPr>
      </w:pPr>
      <w:r w:rsidRPr="005E79A4">
        <w:rPr>
          <w:rFonts w:asciiTheme="minorHAnsi" w:hAnsiTheme="minorHAnsi"/>
          <w:b/>
          <w:bCs/>
          <w:color w:val="auto"/>
          <w:sz w:val="23"/>
          <w:szCs w:val="23"/>
          <w:u w:val="single"/>
        </w:rPr>
        <w:t>Who Should Attend?</w:t>
      </w:r>
    </w:p>
    <w:p w:rsidR="00415687" w:rsidRPr="005E79A4" w:rsidRDefault="00415687" w:rsidP="00D97420">
      <w:pPr>
        <w:pStyle w:val="CM8"/>
        <w:tabs>
          <w:tab w:val="left" w:pos="4140"/>
        </w:tabs>
        <w:spacing w:after="542" w:line="280" w:lineRule="atLeast"/>
        <w:ind w:right="427"/>
        <w:rPr>
          <w:rFonts w:asciiTheme="minorHAnsi" w:hAnsiTheme="minorHAnsi"/>
          <w:sz w:val="23"/>
          <w:szCs w:val="23"/>
        </w:rPr>
      </w:pPr>
      <w:r w:rsidRPr="005E79A4">
        <w:rPr>
          <w:rFonts w:asciiTheme="minorHAnsi" w:hAnsiTheme="minorHAnsi"/>
          <w:sz w:val="23"/>
          <w:szCs w:val="23"/>
        </w:rPr>
        <w:t>Speech-</w:t>
      </w:r>
      <w:r w:rsidR="00D6247A" w:rsidRPr="005E79A4">
        <w:rPr>
          <w:rFonts w:asciiTheme="minorHAnsi" w:hAnsiTheme="minorHAnsi"/>
          <w:sz w:val="23"/>
          <w:szCs w:val="23"/>
        </w:rPr>
        <w:t>l</w:t>
      </w:r>
      <w:r w:rsidRPr="005E79A4">
        <w:rPr>
          <w:rFonts w:asciiTheme="minorHAnsi" w:hAnsiTheme="minorHAnsi"/>
          <w:sz w:val="23"/>
          <w:szCs w:val="23"/>
        </w:rPr>
        <w:t xml:space="preserve">anguage </w:t>
      </w:r>
      <w:r w:rsidR="00D6247A" w:rsidRPr="005E79A4">
        <w:rPr>
          <w:rFonts w:asciiTheme="minorHAnsi" w:hAnsiTheme="minorHAnsi"/>
          <w:sz w:val="23"/>
          <w:szCs w:val="23"/>
        </w:rPr>
        <w:t>s</w:t>
      </w:r>
      <w:r w:rsidRPr="005E79A4">
        <w:rPr>
          <w:rFonts w:asciiTheme="minorHAnsi" w:hAnsiTheme="minorHAnsi"/>
          <w:sz w:val="23"/>
          <w:szCs w:val="23"/>
        </w:rPr>
        <w:t xml:space="preserve">pecialists working in school settings as well as special educators and classroom teachers will benefit from this </w:t>
      </w:r>
      <w:r w:rsidR="002F728B" w:rsidRPr="005E79A4">
        <w:rPr>
          <w:rFonts w:asciiTheme="minorHAnsi" w:hAnsiTheme="minorHAnsi"/>
          <w:sz w:val="23"/>
          <w:szCs w:val="23"/>
        </w:rPr>
        <w:t>timely and informative</w:t>
      </w:r>
      <w:r w:rsidRPr="005E79A4">
        <w:rPr>
          <w:rFonts w:asciiTheme="minorHAnsi" w:hAnsiTheme="minorHAnsi"/>
          <w:sz w:val="23"/>
          <w:szCs w:val="23"/>
        </w:rPr>
        <w:t xml:space="preserve"> workshop.</w:t>
      </w:r>
    </w:p>
    <w:p w:rsidR="00A57E56" w:rsidRPr="005E79A4" w:rsidRDefault="00415687" w:rsidP="00D97420">
      <w:pPr>
        <w:pStyle w:val="CM8"/>
        <w:ind w:right="245"/>
        <w:rPr>
          <w:rFonts w:asciiTheme="minorHAnsi" w:hAnsiTheme="minorHAnsi"/>
          <w:b/>
          <w:bCs/>
          <w:sz w:val="23"/>
          <w:szCs w:val="23"/>
          <w:u w:val="single"/>
        </w:rPr>
      </w:pPr>
      <w:r w:rsidRPr="005E79A4">
        <w:rPr>
          <w:rFonts w:asciiTheme="minorHAnsi" w:hAnsiTheme="minorHAnsi"/>
          <w:b/>
          <w:bCs/>
          <w:sz w:val="23"/>
          <w:szCs w:val="23"/>
          <w:u w:val="single"/>
        </w:rPr>
        <w:t>Special Requests</w:t>
      </w:r>
    </w:p>
    <w:p w:rsidR="00A57E56" w:rsidRPr="005E79A4" w:rsidRDefault="00A57E56" w:rsidP="00D97420">
      <w:pPr>
        <w:pStyle w:val="Default"/>
        <w:rPr>
          <w:rFonts w:asciiTheme="minorHAnsi" w:hAnsiTheme="minorHAnsi"/>
        </w:rPr>
      </w:pPr>
    </w:p>
    <w:p w:rsidR="00D42B7D" w:rsidRPr="005E79A4" w:rsidRDefault="00415687" w:rsidP="00D97420">
      <w:pPr>
        <w:pStyle w:val="CM8"/>
        <w:ind w:right="245"/>
        <w:rPr>
          <w:rFonts w:asciiTheme="minorHAnsi" w:hAnsiTheme="minorHAnsi"/>
          <w:sz w:val="23"/>
          <w:szCs w:val="23"/>
        </w:rPr>
      </w:pPr>
      <w:r w:rsidRPr="005E79A4">
        <w:rPr>
          <w:rFonts w:asciiTheme="minorHAnsi" w:hAnsiTheme="minorHAnsi"/>
          <w:sz w:val="23"/>
          <w:szCs w:val="23"/>
        </w:rPr>
        <w:t xml:space="preserve">Please submit any requests for accommodations for special needs in </w:t>
      </w:r>
    </w:p>
    <w:p w:rsidR="00415687" w:rsidRPr="005E79A4" w:rsidRDefault="00415687" w:rsidP="00D97420">
      <w:pPr>
        <w:pStyle w:val="CM8"/>
        <w:spacing w:after="542"/>
        <w:ind w:right="427"/>
        <w:rPr>
          <w:rFonts w:asciiTheme="minorHAnsi" w:hAnsiTheme="minorHAnsi"/>
          <w:sz w:val="23"/>
          <w:szCs w:val="23"/>
        </w:rPr>
      </w:pPr>
      <w:r w:rsidRPr="005E79A4">
        <w:rPr>
          <w:rFonts w:asciiTheme="minorHAnsi" w:hAnsiTheme="minorHAnsi"/>
          <w:sz w:val="23"/>
          <w:szCs w:val="23"/>
        </w:rPr>
        <w:t xml:space="preserve">writing with your registration. </w:t>
      </w:r>
      <w:r w:rsidR="00523F80" w:rsidRPr="005E79A4">
        <w:rPr>
          <w:rFonts w:asciiTheme="minorHAnsi" w:hAnsiTheme="minorHAnsi"/>
          <w:sz w:val="23"/>
          <w:szCs w:val="23"/>
        </w:rPr>
        <w:t xml:space="preserve"> </w:t>
      </w:r>
      <w:r w:rsidRPr="005E79A4">
        <w:rPr>
          <w:rFonts w:asciiTheme="minorHAnsi" w:hAnsiTheme="minorHAnsi"/>
          <w:sz w:val="23"/>
          <w:szCs w:val="23"/>
        </w:rPr>
        <w:t>Thank you!</w:t>
      </w:r>
    </w:p>
    <w:p w:rsidR="00415687" w:rsidRPr="005E79A4" w:rsidRDefault="00415687" w:rsidP="00D97420">
      <w:pPr>
        <w:pStyle w:val="Default"/>
        <w:rPr>
          <w:rFonts w:asciiTheme="minorHAnsi" w:hAnsiTheme="minorHAnsi"/>
          <w:color w:val="auto"/>
          <w:sz w:val="23"/>
          <w:szCs w:val="23"/>
        </w:rPr>
      </w:pPr>
    </w:p>
    <w:p w:rsidR="00415687" w:rsidRPr="005E79A4" w:rsidRDefault="00415687" w:rsidP="00D97420">
      <w:pPr>
        <w:pStyle w:val="CM7"/>
        <w:spacing w:after="287" w:line="280" w:lineRule="atLeast"/>
        <w:ind w:right="247"/>
        <w:rPr>
          <w:rFonts w:asciiTheme="minorHAnsi" w:hAnsiTheme="minorHAnsi"/>
          <w:b/>
          <w:bCs/>
          <w:sz w:val="23"/>
          <w:szCs w:val="23"/>
          <w:u w:val="single"/>
        </w:rPr>
      </w:pPr>
      <w:r w:rsidRPr="005E79A4">
        <w:rPr>
          <w:rFonts w:asciiTheme="minorHAnsi" w:hAnsiTheme="minorHAnsi"/>
          <w:b/>
          <w:bCs/>
          <w:sz w:val="23"/>
          <w:szCs w:val="23"/>
          <w:u w:val="single"/>
        </w:rPr>
        <w:t>Refund Policy</w:t>
      </w:r>
    </w:p>
    <w:p w:rsidR="00415687" w:rsidRPr="005E79A4" w:rsidRDefault="00415687" w:rsidP="00D97420">
      <w:pPr>
        <w:pStyle w:val="CM7"/>
        <w:tabs>
          <w:tab w:val="left" w:pos="4140"/>
        </w:tabs>
        <w:spacing w:after="287" w:line="280" w:lineRule="atLeast"/>
        <w:ind w:right="427"/>
        <w:rPr>
          <w:rFonts w:asciiTheme="minorHAnsi" w:hAnsiTheme="minorHAnsi"/>
          <w:sz w:val="23"/>
          <w:szCs w:val="23"/>
        </w:rPr>
      </w:pPr>
      <w:r w:rsidRPr="005E79A4">
        <w:rPr>
          <w:rFonts w:asciiTheme="minorHAnsi" w:hAnsiTheme="minorHAnsi"/>
          <w:sz w:val="23"/>
          <w:szCs w:val="23"/>
        </w:rPr>
        <w:t>100% of your paid registration fee will be refunded if you cannot attend the seminar as long as you notify the association in writing at least one week prior to the seminar.</w:t>
      </w:r>
    </w:p>
    <w:p w:rsidR="00415687" w:rsidRDefault="00415687" w:rsidP="00415687"/>
    <w:p w:rsidR="00415687" w:rsidRDefault="00415687" w:rsidP="00415687"/>
    <w:p w:rsidR="00415687" w:rsidRDefault="00415687" w:rsidP="00415687"/>
    <w:p w:rsidR="00415687" w:rsidRDefault="00415687" w:rsidP="00415687"/>
    <w:p w:rsidR="00415687" w:rsidRDefault="00415687" w:rsidP="00415687"/>
    <w:p w:rsidR="009D553F" w:rsidRDefault="009D553F" w:rsidP="00415687"/>
    <w:p w:rsidR="009D553F" w:rsidRDefault="009D553F" w:rsidP="00415687"/>
    <w:p w:rsidR="00E21A47" w:rsidRPr="005E79A4" w:rsidRDefault="00E21A47" w:rsidP="00E21A47">
      <w:pPr>
        <w:spacing w:after="0" w:line="240" w:lineRule="auto"/>
        <w:rPr>
          <w:b/>
          <w:i/>
          <w:sz w:val="32"/>
          <w:szCs w:val="32"/>
          <w:u w:val="single"/>
        </w:rPr>
      </w:pPr>
      <w:r w:rsidRPr="005E79A4">
        <w:rPr>
          <w:b/>
          <w:i/>
          <w:sz w:val="32"/>
          <w:szCs w:val="32"/>
          <w:u w:val="single"/>
        </w:rPr>
        <w:t>Schedule</w:t>
      </w:r>
    </w:p>
    <w:p w:rsidR="00E21A47" w:rsidRDefault="00E21A47" w:rsidP="00E21A47">
      <w:pPr>
        <w:spacing w:after="0" w:line="240" w:lineRule="auto"/>
        <w:rPr>
          <w:rFonts w:ascii="Bodoni MT" w:hAnsi="Bodoni MT"/>
          <w:b/>
          <w:i/>
          <w:sz w:val="32"/>
          <w:szCs w:val="32"/>
          <w:u w:val="single"/>
        </w:rPr>
      </w:pPr>
    </w:p>
    <w:p w:rsidR="00E21A47" w:rsidRPr="005E79A4" w:rsidRDefault="00E21A47" w:rsidP="00907D50">
      <w:pPr>
        <w:spacing w:after="0" w:line="240" w:lineRule="auto"/>
      </w:pPr>
      <w:r w:rsidRPr="005E79A4">
        <w:rPr>
          <w:rFonts w:cs="Arial"/>
        </w:rPr>
        <w:t>8:30 Registration/Continental Breakfast</w:t>
      </w:r>
    </w:p>
    <w:p w:rsidR="00E21A47" w:rsidRPr="005E79A4" w:rsidRDefault="00E21A47" w:rsidP="00907D50">
      <w:pPr>
        <w:spacing w:after="0" w:line="240" w:lineRule="auto"/>
      </w:pPr>
      <w:r w:rsidRPr="005E79A4">
        <w:rPr>
          <w:rFonts w:cs="Arial"/>
        </w:rPr>
        <w:t>9:00-10:30 Session 1</w:t>
      </w:r>
    </w:p>
    <w:p w:rsidR="00E21A47" w:rsidRPr="005E79A4" w:rsidRDefault="00E21A47" w:rsidP="00907D50">
      <w:pPr>
        <w:spacing w:after="0" w:line="240" w:lineRule="auto"/>
      </w:pPr>
      <w:r w:rsidRPr="005E79A4">
        <w:rPr>
          <w:rFonts w:cs="Arial"/>
        </w:rPr>
        <w:t>10:30-10:45 Break</w:t>
      </w:r>
    </w:p>
    <w:p w:rsidR="00E21A47" w:rsidRPr="005E79A4" w:rsidRDefault="00E21A47" w:rsidP="00907D50">
      <w:pPr>
        <w:spacing w:after="0" w:line="240" w:lineRule="auto"/>
      </w:pPr>
      <w:r w:rsidRPr="005E79A4">
        <w:rPr>
          <w:rFonts w:cs="Arial"/>
        </w:rPr>
        <w:t>10:45-12:00 Session 2</w:t>
      </w:r>
    </w:p>
    <w:p w:rsidR="00E21A47" w:rsidRPr="005E79A4" w:rsidRDefault="00C644C8" w:rsidP="00907D50">
      <w:pPr>
        <w:spacing w:after="0" w:line="240" w:lineRule="auto"/>
      </w:pPr>
      <w:r w:rsidRPr="005E79A4">
        <w:rPr>
          <w:rFonts w:cs="Arial"/>
        </w:rPr>
        <w:t xml:space="preserve">12:00-12:45 </w:t>
      </w:r>
      <w:r w:rsidR="00E21A47" w:rsidRPr="005E79A4">
        <w:rPr>
          <w:rFonts w:cs="Arial"/>
        </w:rPr>
        <w:t>Lunch</w:t>
      </w:r>
    </w:p>
    <w:p w:rsidR="00E21A47" w:rsidRPr="005E79A4" w:rsidRDefault="00E21A47" w:rsidP="00907D50">
      <w:pPr>
        <w:spacing w:after="0" w:line="240" w:lineRule="auto"/>
      </w:pPr>
      <w:r w:rsidRPr="005E79A4">
        <w:rPr>
          <w:rFonts w:cs="Arial"/>
        </w:rPr>
        <w:t>12:45-1:00 WCSHLA Business Meeting</w:t>
      </w:r>
    </w:p>
    <w:p w:rsidR="00E21A47" w:rsidRPr="005E79A4" w:rsidRDefault="00E21A47" w:rsidP="00907D50">
      <w:pPr>
        <w:spacing w:after="0" w:line="240" w:lineRule="auto"/>
        <w:rPr>
          <w:rFonts w:cs="Arial"/>
        </w:rPr>
      </w:pPr>
      <w:r w:rsidRPr="005E79A4">
        <w:rPr>
          <w:rFonts w:cs="Arial"/>
        </w:rPr>
        <w:t>1:00- 3:00</w:t>
      </w:r>
      <w:r w:rsidR="00C644C8" w:rsidRPr="005E79A4">
        <w:rPr>
          <w:rFonts w:cs="Arial"/>
        </w:rPr>
        <w:t xml:space="preserve"> </w:t>
      </w:r>
      <w:r w:rsidRPr="005E79A4">
        <w:rPr>
          <w:rFonts w:cs="Arial"/>
        </w:rPr>
        <w:t>Session 3</w:t>
      </w:r>
    </w:p>
    <w:p w:rsidR="00907D50" w:rsidRDefault="00907D50" w:rsidP="00907D50">
      <w:pPr>
        <w:spacing w:after="0" w:line="240" w:lineRule="auto"/>
        <w:rPr>
          <w:rFonts w:ascii="Arial" w:hAnsi="Arial" w:cs="Arial"/>
        </w:rPr>
      </w:pPr>
    </w:p>
    <w:p w:rsidR="00907D50" w:rsidRDefault="00907D50" w:rsidP="00907D50">
      <w:pPr>
        <w:spacing w:after="0" w:line="240" w:lineRule="auto"/>
        <w:rPr>
          <w:rFonts w:ascii="Arial" w:hAnsi="Arial" w:cs="Arial"/>
        </w:rPr>
      </w:pPr>
    </w:p>
    <w:p w:rsidR="009A6D4B" w:rsidRPr="005E79A4" w:rsidRDefault="00415687" w:rsidP="00D97420">
      <w:pPr>
        <w:spacing w:after="0" w:line="240" w:lineRule="auto"/>
        <w:rPr>
          <w:b/>
          <w:i/>
          <w:sz w:val="24"/>
          <w:szCs w:val="24"/>
          <w:u w:val="single"/>
        </w:rPr>
      </w:pPr>
      <w:r w:rsidRPr="005E79A4">
        <w:rPr>
          <w:b/>
          <w:i/>
          <w:sz w:val="24"/>
          <w:szCs w:val="24"/>
          <w:u w:val="single"/>
        </w:rPr>
        <w:t>WCSLHA OFFICERS</w:t>
      </w:r>
    </w:p>
    <w:p w:rsidR="006531D9" w:rsidRPr="005E79A4" w:rsidRDefault="006531D9" w:rsidP="00D97420">
      <w:pPr>
        <w:spacing w:after="0" w:line="240" w:lineRule="auto"/>
        <w:rPr>
          <w:b/>
          <w:i/>
          <w:sz w:val="24"/>
          <w:szCs w:val="24"/>
          <w:u w:val="single"/>
        </w:rPr>
      </w:pPr>
    </w:p>
    <w:p w:rsidR="00415687" w:rsidRPr="005E79A4" w:rsidRDefault="00415687" w:rsidP="00D97420">
      <w:pPr>
        <w:spacing w:after="0" w:line="240" w:lineRule="auto"/>
        <w:rPr>
          <w:sz w:val="24"/>
          <w:szCs w:val="24"/>
        </w:rPr>
      </w:pPr>
      <w:r w:rsidRPr="005E79A4">
        <w:rPr>
          <w:sz w:val="24"/>
          <w:szCs w:val="24"/>
          <w:u w:val="single"/>
        </w:rPr>
        <w:t>President</w:t>
      </w:r>
      <w:r w:rsidRPr="005E79A4">
        <w:rPr>
          <w:sz w:val="24"/>
          <w:szCs w:val="24"/>
        </w:rPr>
        <w:t xml:space="preserve">: </w:t>
      </w:r>
      <w:r w:rsidR="00AD18BF" w:rsidRPr="005E79A4">
        <w:rPr>
          <w:sz w:val="24"/>
          <w:szCs w:val="24"/>
        </w:rPr>
        <w:t>Donna Colaco</w:t>
      </w:r>
    </w:p>
    <w:p w:rsidR="00415687" w:rsidRPr="005E79A4" w:rsidRDefault="00415687" w:rsidP="00D97420">
      <w:pPr>
        <w:spacing w:after="0" w:line="240" w:lineRule="auto"/>
        <w:rPr>
          <w:sz w:val="24"/>
          <w:szCs w:val="24"/>
        </w:rPr>
      </w:pPr>
      <w:r w:rsidRPr="005E79A4">
        <w:rPr>
          <w:sz w:val="24"/>
          <w:szCs w:val="24"/>
        </w:rPr>
        <w:t>Phone:</w:t>
      </w:r>
      <w:r w:rsidR="005D1AAB" w:rsidRPr="005E79A4">
        <w:rPr>
          <w:sz w:val="24"/>
          <w:szCs w:val="24"/>
        </w:rPr>
        <w:t xml:space="preserve"> </w:t>
      </w:r>
      <w:r w:rsidRPr="005E79A4">
        <w:rPr>
          <w:sz w:val="24"/>
          <w:szCs w:val="24"/>
        </w:rPr>
        <w:t xml:space="preserve">(973) </w:t>
      </w:r>
      <w:r w:rsidR="00AD18BF" w:rsidRPr="005E79A4">
        <w:rPr>
          <w:sz w:val="24"/>
          <w:szCs w:val="24"/>
        </w:rPr>
        <w:t>945-4782</w:t>
      </w:r>
    </w:p>
    <w:p w:rsidR="00415687" w:rsidRPr="005E79A4" w:rsidRDefault="00415687" w:rsidP="00D97420">
      <w:pPr>
        <w:spacing w:after="0" w:line="240" w:lineRule="auto"/>
        <w:rPr>
          <w:sz w:val="24"/>
          <w:szCs w:val="24"/>
        </w:rPr>
      </w:pPr>
      <w:r w:rsidRPr="005E79A4">
        <w:rPr>
          <w:sz w:val="24"/>
          <w:szCs w:val="24"/>
        </w:rPr>
        <w:t>E-Mail:</w:t>
      </w:r>
      <w:r w:rsidR="00FA45DE" w:rsidRPr="005E79A4">
        <w:rPr>
          <w:sz w:val="24"/>
          <w:szCs w:val="24"/>
        </w:rPr>
        <w:t xml:space="preserve"> </w:t>
      </w:r>
      <w:r w:rsidR="00AD18BF" w:rsidRPr="005E79A4">
        <w:rPr>
          <w:sz w:val="24"/>
          <w:szCs w:val="24"/>
        </w:rPr>
        <w:t>spltdc@gmail.com</w:t>
      </w:r>
    </w:p>
    <w:p w:rsidR="00690FE8" w:rsidRPr="005E79A4" w:rsidRDefault="00690FE8" w:rsidP="00D97420">
      <w:pPr>
        <w:spacing w:after="0" w:line="240" w:lineRule="auto"/>
        <w:rPr>
          <w:sz w:val="24"/>
          <w:szCs w:val="24"/>
        </w:rPr>
      </w:pPr>
    </w:p>
    <w:p w:rsidR="00415687" w:rsidRPr="005E79A4" w:rsidRDefault="00415687" w:rsidP="00D97420">
      <w:pPr>
        <w:spacing w:after="0" w:line="240" w:lineRule="auto"/>
        <w:rPr>
          <w:sz w:val="24"/>
          <w:szCs w:val="24"/>
        </w:rPr>
      </w:pPr>
      <w:r w:rsidRPr="005E79A4">
        <w:rPr>
          <w:sz w:val="24"/>
          <w:szCs w:val="24"/>
          <w:u w:val="single"/>
        </w:rPr>
        <w:t>Vice-President</w:t>
      </w:r>
      <w:r w:rsidRPr="005E79A4">
        <w:rPr>
          <w:sz w:val="24"/>
          <w:szCs w:val="24"/>
        </w:rPr>
        <w:t>: Melissa Eldred</w:t>
      </w:r>
    </w:p>
    <w:p w:rsidR="00415687" w:rsidRPr="005E79A4" w:rsidRDefault="008414AA" w:rsidP="00D97420">
      <w:pPr>
        <w:spacing w:after="0" w:line="240" w:lineRule="auto"/>
        <w:rPr>
          <w:sz w:val="24"/>
          <w:szCs w:val="24"/>
        </w:rPr>
      </w:pPr>
      <w:r w:rsidRPr="005E79A4">
        <w:rPr>
          <w:sz w:val="24"/>
          <w:szCs w:val="24"/>
        </w:rPr>
        <w:t xml:space="preserve">Phone: (862) </w:t>
      </w:r>
      <w:r w:rsidR="00415687" w:rsidRPr="005E79A4">
        <w:rPr>
          <w:sz w:val="24"/>
          <w:szCs w:val="24"/>
        </w:rPr>
        <w:t>354-0447</w:t>
      </w:r>
    </w:p>
    <w:p w:rsidR="007E24C0" w:rsidRPr="005E79A4" w:rsidRDefault="00415687" w:rsidP="00D97420">
      <w:pPr>
        <w:spacing w:after="0" w:line="240" w:lineRule="auto"/>
        <w:rPr>
          <w:sz w:val="24"/>
          <w:szCs w:val="24"/>
        </w:rPr>
      </w:pPr>
      <w:r w:rsidRPr="005E79A4">
        <w:rPr>
          <w:sz w:val="24"/>
          <w:szCs w:val="24"/>
        </w:rPr>
        <w:t>E</w:t>
      </w:r>
      <w:r w:rsidR="00FA45DE" w:rsidRPr="005E79A4">
        <w:rPr>
          <w:sz w:val="24"/>
          <w:szCs w:val="24"/>
        </w:rPr>
        <w:t>-M</w:t>
      </w:r>
      <w:r w:rsidRPr="005E79A4">
        <w:rPr>
          <w:sz w:val="24"/>
          <w:szCs w:val="24"/>
        </w:rPr>
        <w:t xml:space="preserve">ail: </w:t>
      </w:r>
      <w:r w:rsidR="00710390" w:rsidRPr="005E79A4">
        <w:rPr>
          <w:sz w:val="24"/>
          <w:szCs w:val="24"/>
        </w:rPr>
        <w:t>meldredslp@yahoo.com</w:t>
      </w:r>
    </w:p>
    <w:p w:rsidR="00710390" w:rsidRPr="005E79A4" w:rsidRDefault="00710390" w:rsidP="00D97420">
      <w:pPr>
        <w:spacing w:after="0" w:line="240" w:lineRule="auto"/>
        <w:rPr>
          <w:sz w:val="24"/>
          <w:szCs w:val="24"/>
        </w:rPr>
      </w:pPr>
    </w:p>
    <w:p w:rsidR="007E24C0" w:rsidRPr="005E79A4" w:rsidRDefault="00415687" w:rsidP="00D97420">
      <w:pPr>
        <w:spacing w:after="0" w:line="240" w:lineRule="auto"/>
        <w:rPr>
          <w:sz w:val="24"/>
          <w:szCs w:val="24"/>
        </w:rPr>
      </w:pPr>
      <w:r w:rsidRPr="005E79A4">
        <w:rPr>
          <w:sz w:val="24"/>
          <w:szCs w:val="24"/>
          <w:u w:val="single"/>
        </w:rPr>
        <w:t>Treasurer</w:t>
      </w:r>
      <w:r w:rsidRPr="005E79A4">
        <w:rPr>
          <w:sz w:val="24"/>
          <w:szCs w:val="24"/>
        </w:rPr>
        <w:t>: Dina Kozlowski</w:t>
      </w:r>
    </w:p>
    <w:p w:rsidR="00415687" w:rsidRPr="005E79A4" w:rsidRDefault="00415687" w:rsidP="00D97420">
      <w:pPr>
        <w:spacing w:after="0" w:line="240" w:lineRule="auto"/>
        <w:rPr>
          <w:sz w:val="24"/>
          <w:szCs w:val="24"/>
        </w:rPr>
      </w:pPr>
      <w:r w:rsidRPr="005E79A4">
        <w:rPr>
          <w:sz w:val="24"/>
          <w:szCs w:val="24"/>
        </w:rPr>
        <w:t xml:space="preserve">Phone: </w:t>
      </w:r>
      <w:r w:rsidR="005D1AAB" w:rsidRPr="005E79A4">
        <w:rPr>
          <w:sz w:val="24"/>
          <w:szCs w:val="24"/>
        </w:rPr>
        <w:t>(</w:t>
      </w:r>
      <w:r w:rsidRPr="005E79A4">
        <w:rPr>
          <w:sz w:val="24"/>
          <w:szCs w:val="24"/>
        </w:rPr>
        <w:t>908</w:t>
      </w:r>
      <w:r w:rsidR="005D1AAB" w:rsidRPr="005E79A4">
        <w:rPr>
          <w:sz w:val="24"/>
          <w:szCs w:val="24"/>
        </w:rPr>
        <w:t>)</w:t>
      </w:r>
      <w:r w:rsidRPr="005E79A4">
        <w:rPr>
          <w:sz w:val="24"/>
          <w:szCs w:val="24"/>
        </w:rPr>
        <w:t>-310-7114</w:t>
      </w:r>
    </w:p>
    <w:p w:rsidR="00415687" w:rsidRPr="005E79A4" w:rsidRDefault="00415687" w:rsidP="00D97420">
      <w:pPr>
        <w:spacing w:after="0" w:line="240" w:lineRule="auto"/>
        <w:rPr>
          <w:sz w:val="24"/>
          <w:szCs w:val="24"/>
        </w:rPr>
      </w:pPr>
      <w:r w:rsidRPr="005E79A4">
        <w:rPr>
          <w:sz w:val="24"/>
          <w:szCs w:val="24"/>
        </w:rPr>
        <w:t xml:space="preserve">E-Mail: </w:t>
      </w:r>
      <w:r w:rsidR="00710390" w:rsidRPr="005E79A4">
        <w:rPr>
          <w:sz w:val="24"/>
          <w:szCs w:val="24"/>
        </w:rPr>
        <w:t>dkozlowski@belvideresd.org</w:t>
      </w:r>
    </w:p>
    <w:p w:rsidR="00710390" w:rsidRPr="005E79A4" w:rsidRDefault="00710390" w:rsidP="00D97420">
      <w:pPr>
        <w:spacing w:after="0" w:line="240" w:lineRule="auto"/>
        <w:rPr>
          <w:sz w:val="24"/>
          <w:szCs w:val="24"/>
        </w:rPr>
      </w:pPr>
    </w:p>
    <w:p w:rsidR="00415687" w:rsidRPr="005E79A4" w:rsidRDefault="00415687" w:rsidP="00D97420">
      <w:pPr>
        <w:spacing w:after="0" w:line="240" w:lineRule="auto"/>
        <w:rPr>
          <w:sz w:val="24"/>
          <w:szCs w:val="24"/>
        </w:rPr>
      </w:pPr>
      <w:r w:rsidRPr="005E79A4">
        <w:rPr>
          <w:sz w:val="24"/>
          <w:szCs w:val="24"/>
          <w:u w:val="single"/>
        </w:rPr>
        <w:t>Corresponding Secretary</w:t>
      </w:r>
      <w:r w:rsidRPr="005E79A4">
        <w:rPr>
          <w:sz w:val="24"/>
          <w:szCs w:val="24"/>
        </w:rPr>
        <w:t>: Renee De Luca</w:t>
      </w:r>
    </w:p>
    <w:p w:rsidR="00415687" w:rsidRPr="005E79A4" w:rsidRDefault="00415687" w:rsidP="00D97420">
      <w:pPr>
        <w:spacing w:after="0" w:line="240" w:lineRule="auto"/>
        <w:rPr>
          <w:sz w:val="24"/>
          <w:szCs w:val="24"/>
        </w:rPr>
      </w:pPr>
      <w:r w:rsidRPr="005E79A4">
        <w:rPr>
          <w:sz w:val="24"/>
          <w:szCs w:val="24"/>
        </w:rPr>
        <w:t xml:space="preserve">Phone: </w:t>
      </w:r>
      <w:r w:rsidR="005D1AAB" w:rsidRPr="005E79A4">
        <w:rPr>
          <w:sz w:val="24"/>
          <w:szCs w:val="24"/>
        </w:rPr>
        <w:t>(</w:t>
      </w:r>
      <w:r w:rsidRPr="005E79A4">
        <w:rPr>
          <w:sz w:val="24"/>
          <w:szCs w:val="24"/>
        </w:rPr>
        <w:t>973</w:t>
      </w:r>
      <w:r w:rsidR="005D1AAB" w:rsidRPr="005E79A4">
        <w:rPr>
          <w:sz w:val="24"/>
          <w:szCs w:val="24"/>
        </w:rPr>
        <w:t>)</w:t>
      </w:r>
      <w:r w:rsidRPr="005E79A4">
        <w:rPr>
          <w:sz w:val="24"/>
          <w:szCs w:val="24"/>
        </w:rPr>
        <w:t>-691-9171</w:t>
      </w:r>
    </w:p>
    <w:p w:rsidR="00415687" w:rsidRPr="005E79A4" w:rsidRDefault="00415687" w:rsidP="00D97420">
      <w:pPr>
        <w:spacing w:after="0" w:line="240" w:lineRule="auto"/>
        <w:rPr>
          <w:sz w:val="24"/>
          <w:szCs w:val="24"/>
        </w:rPr>
      </w:pPr>
      <w:r w:rsidRPr="005E79A4">
        <w:rPr>
          <w:sz w:val="24"/>
          <w:szCs w:val="24"/>
        </w:rPr>
        <w:t xml:space="preserve">E-Mail: </w:t>
      </w:r>
      <w:r w:rsidR="00710390" w:rsidRPr="005E79A4">
        <w:rPr>
          <w:sz w:val="24"/>
          <w:szCs w:val="24"/>
        </w:rPr>
        <w:t>rdlspeech@optonline.net</w:t>
      </w:r>
    </w:p>
    <w:p w:rsidR="00710390" w:rsidRPr="005E79A4" w:rsidRDefault="00710390" w:rsidP="00D97420">
      <w:pPr>
        <w:spacing w:after="0" w:line="240" w:lineRule="auto"/>
        <w:rPr>
          <w:sz w:val="24"/>
          <w:szCs w:val="24"/>
        </w:rPr>
      </w:pPr>
    </w:p>
    <w:p w:rsidR="00415687" w:rsidRPr="005E79A4" w:rsidRDefault="00415687" w:rsidP="00D97420">
      <w:pPr>
        <w:spacing w:after="0" w:line="240" w:lineRule="auto"/>
        <w:rPr>
          <w:sz w:val="24"/>
          <w:szCs w:val="24"/>
        </w:rPr>
      </w:pPr>
      <w:r w:rsidRPr="005E79A4">
        <w:rPr>
          <w:sz w:val="24"/>
          <w:szCs w:val="24"/>
          <w:u w:val="single"/>
        </w:rPr>
        <w:t>Recording Secretary</w:t>
      </w:r>
      <w:r w:rsidRPr="005E79A4">
        <w:rPr>
          <w:sz w:val="24"/>
          <w:szCs w:val="24"/>
        </w:rPr>
        <w:t>: Rosemarie Perretta</w:t>
      </w:r>
    </w:p>
    <w:p w:rsidR="00415687" w:rsidRPr="005E79A4" w:rsidRDefault="00415687" w:rsidP="00D97420">
      <w:pPr>
        <w:spacing w:after="0" w:line="240" w:lineRule="auto"/>
        <w:rPr>
          <w:sz w:val="24"/>
          <w:szCs w:val="24"/>
        </w:rPr>
      </w:pPr>
      <w:r w:rsidRPr="005E79A4">
        <w:rPr>
          <w:sz w:val="24"/>
          <w:szCs w:val="24"/>
        </w:rPr>
        <w:t>Phone: (908) 763-0303</w:t>
      </w:r>
    </w:p>
    <w:p w:rsidR="00415687" w:rsidRPr="005E79A4" w:rsidRDefault="00415687" w:rsidP="00D97420">
      <w:pPr>
        <w:spacing w:after="0" w:line="240" w:lineRule="auto"/>
        <w:rPr>
          <w:sz w:val="24"/>
          <w:szCs w:val="24"/>
        </w:rPr>
      </w:pPr>
      <w:r w:rsidRPr="005E79A4">
        <w:rPr>
          <w:sz w:val="24"/>
          <w:szCs w:val="24"/>
        </w:rPr>
        <w:t>E-Mail: wcslha@gmail.com</w:t>
      </w:r>
    </w:p>
    <w:p w:rsidR="00415687" w:rsidRDefault="00415687" w:rsidP="00415687">
      <w:pPr>
        <w:spacing w:after="0" w:line="240" w:lineRule="auto"/>
        <w:jc w:val="center"/>
        <w:rPr>
          <w:rFonts w:ascii="Bodoni MT" w:hAnsi="Bodoni MT"/>
          <w:i/>
          <w:sz w:val="24"/>
          <w:szCs w:val="24"/>
        </w:rPr>
      </w:pPr>
    </w:p>
    <w:p w:rsidR="00415687" w:rsidRDefault="00415687" w:rsidP="00D97420">
      <w:pPr>
        <w:spacing w:after="0" w:line="240" w:lineRule="auto"/>
        <w:rPr>
          <w:rFonts w:ascii="Bodoni MT" w:hAnsi="Bodoni MT"/>
          <w:i/>
          <w:sz w:val="24"/>
          <w:szCs w:val="24"/>
        </w:rPr>
      </w:pPr>
    </w:p>
    <w:p w:rsidR="00AD18BF" w:rsidRDefault="00AD18BF" w:rsidP="00C70A2C">
      <w:pPr>
        <w:spacing w:after="0" w:line="240" w:lineRule="auto"/>
        <w:jc w:val="center"/>
        <w:rPr>
          <w:rFonts w:ascii="Bodoni MT" w:hAnsi="Bodoni MT"/>
          <w:b/>
          <w:i/>
          <w:sz w:val="28"/>
          <w:szCs w:val="28"/>
        </w:rPr>
      </w:pPr>
    </w:p>
    <w:p w:rsidR="00CC35B2" w:rsidRPr="005E79A4" w:rsidRDefault="00CC35B2" w:rsidP="00AD18BF">
      <w:pPr>
        <w:spacing w:after="0" w:line="240" w:lineRule="auto"/>
        <w:jc w:val="center"/>
        <w:rPr>
          <w:b/>
          <w:i/>
          <w:sz w:val="28"/>
          <w:szCs w:val="28"/>
        </w:rPr>
      </w:pPr>
    </w:p>
    <w:p w:rsidR="00AD18BF" w:rsidRPr="005E79A4" w:rsidRDefault="00AD18BF" w:rsidP="00AD18BF">
      <w:pPr>
        <w:spacing w:after="0" w:line="240" w:lineRule="auto"/>
        <w:jc w:val="center"/>
        <w:rPr>
          <w:b/>
          <w:i/>
          <w:sz w:val="28"/>
          <w:szCs w:val="28"/>
        </w:rPr>
      </w:pPr>
      <w:r w:rsidRPr="005E79A4">
        <w:rPr>
          <w:b/>
          <w:i/>
          <w:sz w:val="28"/>
          <w:szCs w:val="28"/>
        </w:rPr>
        <w:t>Warren County Speech</w:t>
      </w:r>
    </w:p>
    <w:p w:rsidR="00415687" w:rsidRPr="005E79A4" w:rsidRDefault="00415687" w:rsidP="00C70A2C">
      <w:pPr>
        <w:spacing w:after="0" w:line="240" w:lineRule="auto"/>
        <w:jc w:val="center"/>
        <w:rPr>
          <w:b/>
          <w:i/>
          <w:sz w:val="28"/>
          <w:szCs w:val="28"/>
        </w:rPr>
      </w:pPr>
      <w:r w:rsidRPr="005E79A4">
        <w:rPr>
          <w:b/>
          <w:i/>
          <w:sz w:val="28"/>
          <w:szCs w:val="28"/>
        </w:rPr>
        <w:t>Language Hearing</w:t>
      </w:r>
    </w:p>
    <w:p w:rsidR="00C90E14" w:rsidRPr="005E79A4" w:rsidRDefault="00415687" w:rsidP="00921D2D">
      <w:pPr>
        <w:spacing w:after="0" w:line="240" w:lineRule="auto"/>
        <w:jc w:val="center"/>
        <w:rPr>
          <w:b/>
          <w:i/>
          <w:sz w:val="28"/>
          <w:szCs w:val="28"/>
        </w:rPr>
      </w:pPr>
      <w:r w:rsidRPr="005E79A4">
        <w:rPr>
          <w:b/>
          <w:i/>
          <w:sz w:val="28"/>
          <w:szCs w:val="28"/>
        </w:rPr>
        <w:t>Association</w:t>
      </w:r>
    </w:p>
    <w:p w:rsidR="00921D2D" w:rsidRPr="005E79A4" w:rsidRDefault="00921D2D" w:rsidP="009F3A48">
      <w:pPr>
        <w:spacing w:after="0" w:line="240" w:lineRule="auto"/>
        <w:jc w:val="center"/>
        <w:rPr>
          <w:b/>
          <w:i/>
          <w:sz w:val="28"/>
          <w:szCs w:val="28"/>
        </w:rPr>
      </w:pPr>
    </w:p>
    <w:p w:rsidR="009F3A48" w:rsidRPr="005E79A4" w:rsidRDefault="00415687" w:rsidP="009F3A48">
      <w:pPr>
        <w:spacing w:after="0" w:line="240" w:lineRule="auto"/>
        <w:jc w:val="center"/>
        <w:rPr>
          <w:b/>
          <w:i/>
          <w:sz w:val="28"/>
          <w:szCs w:val="28"/>
        </w:rPr>
      </w:pPr>
      <w:r w:rsidRPr="005E79A4">
        <w:rPr>
          <w:b/>
          <w:i/>
          <w:sz w:val="28"/>
          <w:szCs w:val="28"/>
        </w:rPr>
        <w:t>Presents</w:t>
      </w:r>
    </w:p>
    <w:p w:rsidR="00921D2D" w:rsidRPr="005E79A4" w:rsidRDefault="00921D2D" w:rsidP="009F3A48">
      <w:pPr>
        <w:spacing w:after="0" w:line="240" w:lineRule="auto"/>
        <w:jc w:val="center"/>
        <w:rPr>
          <w:b/>
          <w:i/>
          <w:sz w:val="28"/>
          <w:szCs w:val="28"/>
        </w:rPr>
      </w:pPr>
    </w:p>
    <w:p w:rsidR="009B7E7D" w:rsidRDefault="009B7E7D" w:rsidP="002A5A61">
      <w:pPr>
        <w:spacing w:after="0" w:line="240" w:lineRule="auto"/>
        <w:jc w:val="cente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Understanding and Managing Central Auditory Processing Disorders: Making Connections  </w:t>
      </w:r>
    </w:p>
    <w:p w:rsidR="00415687" w:rsidRPr="005E79A4" w:rsidRDefault="00415687" w:rsidP="002A5A61">
      <w:pPr>
        <w:spacing w:after="0" w:line="240" w:lineRule="auto"/>
        <w:jc w:val="center"/>
        <w:rPr>
          <w:sz w:val="24"/>
          <w:szCs w:val="24"/>
        </w:rPr>
      </w:pPr>
      <w:r w:rsidRPr="005E79A4">
        <w:rPr>
          <w:sz w:val="24"/>
          <w:szCs w:val="24"/>
        </w:rPr>
        <w:t>By</w:t>
      </w:r>
    </w:p>
    <w:p w:rsidR="009B7E7D" w:rsidRDefault="009B7E7D" w:rsidP="009B7E7D">
      <w:pPr>
        <w:spacing w:after="0" w:line="240" w:lineRule="auto"/>
        <w:rPr>
          <w:rFonts w:ascii="Verdana" w:hAnsi="Verdana"/>
          <w:color w:val="000000"/>
          <w:sz w:val="18"/>
          <w:szCs w:val="18"/>
          <w:shd w:val="clear" w:color="auto" w:fill="FFFFFF"/>
        </w:rPr>
      </w:pPr>
      <w:r>
        <w:rPr>
          <w:rFonts w:cs="Arial"/>
        </w:rPr>
        <w:t xml:space="preserve">      </w:t>
      </w:r>
      <w:r w:rsidR="009D553F" w:rsidRPr="005E79A4">
        <w:rPr>
          <w:rFonts w:cs="Arial"/>
        </w:rPr>
        <w:t xml:space="preserve">  </w:t>
      </w:r>
      <w:r>
        <w:rPr>
          <w:rFonts w:ascii="Verdana" w:hAnsi="Verdana"/>
          <w:color w:val="000000"/>
          <w:sz w:val="18"/>
          <w:szCs w:val="18"/>
          <w:shd w:val="clear" w:color="auto" w:fill="FFFFFF"/>
        </w:rPr>
        <w:t xml:space="preserve">Dr. Donna M. Goione Merchant </w:t>
      </w:r>
    </w:p>
    <w:p w:rsidR="009B7E7D" w:rsidRDefault="009B7E7D" w:rsidP="009B7E7D">
      <w:pPr>
        <w:spacing w:after="0" w:line="240" w:lineRule="auto"/>
        <w:rPr>
          <w:rFonts w:ascii="Verdana" w:hAnsi="Verdana"/>
          <w:color w:val="000000"/>
          <w:sz w:val="18"/>
          <w:szCs w:val="18"/>
          <w:shd w:val="clear" w:color="auto" w:fill="FFFFFF"/>
        </w:rPr>
      </w:pPr>
    </w:p>
    <w:p w:rsidR="00415687" w:rsidRPr="005E79A4" w:rsidRDefault="006E29CB" w:rsidP="009B7E7D">
      <w:pPr>
        <w:spacing w:after="0" w:line="240" w:lineRule="auto"/>
        <w:rPr>
          <w:sz w:val="28"/>
          <w:szCs w:val="28"/>
        </w:rPr>
      </w:pPr>
      <w:r>
        <w:rPr>
          <w:rFonts w:cs="Arial"/>
        </w:rPr>
        <w:t xml:space="preserve">              October 9</w:t>
      </w:r>
      <w:r w:rsidR="009B64A3" w:rsidRPr="005E79A4">
        <w:rPr>
          <w:rFonts w:cs="Arial"/>
        </w:rPr>
        <w:t>, 201</w:t>
      </w:r>
      <w:r w:rsidR="009D553F" w:rsidRPr="005E79A4">
        <w:rPr>
          <w:rFonts w:cs="Arial"/>
        </w:rPr>
        <w:t>7</w:t>
      </w:r>
      <w:r w:rsidR="002A5A61" w:rsidRPr="005E79A4">
        <w:rPr>
          <w:sz w:val="28"/>
          <w:szCs w:val="28"/>
        </w:rPr>
        <w:t xml:space="preserve">              </w:t>
      </w:r>
    </w:p>
    <w:p w:rsidR="009B64A3" w:rsidRPr="005E79A4" w:rsidRDefault="009B64A3" w:rsidP="00C70A2C">
      <w:pPr>
        <w:spacing w:after="0" w:line="240" w:lineRule="auto"/>
        <w:jc w:val="center"/>
        <w:rPr>
          <w:sz w:val="28"/>
          <w:szCs w:val="28"/>
        </w:rPr>
      </w:pPr>
    </w:p>
    <w:p w:rsidR="00415687" w:rsidRPr="005E79A4" w:rsidRDefault="009B64A3" w:rsidP="00C70A2C">
      <w:pPr>
        <w:spacing w:after="0" w:line="240" w:lineRule="auto"/>
        <w:jc w:val="center"/>
        <w:rPr>
          <w:sz w:val="28"/>
          <w:szCs w:val="28"/>
        </w:rPr>
      </w:pPr>
      <w:r w:rsidRPr="005E79A4">
        <w:rPr>
          <w:sz w:val="28"/>
          <w:szCs w:val="28"/>
        </w:rPr>
        <w:t xml:space="preserve">Quality </w:t>
      </w:r>
      <w:r w:rsidR="00415687" w:rsidRPr="005E79A4">
        <w:rPr>
          <w:sz w:val="28"/>
          <w:szCs w:val="28"/>
        </w:rPr>
        <w:t>Inn 1925 Route 57</w:t>
      </w:r>
    </w:p>
    <w:p w:rsidR="00415687" w:rsidRPr="005E79A4" w:rsidRDefault="00415687" w:rsidP="00C70A2C">
      <w:pPr>
        <w:spacing w:after="0" w:line="240" w:lineRule="auto"/>
        <w:jc w:val="center"/>
        <w:rPr>
          <w:sz w:val="28"/>
          <w:szCs w:val="28"/>
        </w:rPr>
      </w:pPr>
      <w:r w:rsidRPr="005E79A4">
        <w:rPr>
          <w:sz w:val="28"/>
          <w:szCs w:val="28"/>
        </w:rPr>
        <w:t>Hackettstown, N.J. 07840</w:t>
      </w:r>
    </w:p>
    <w:p w:rsidR="00415687" w:rsidRPr="005E79A4" w:rsidRDefault="00415687" w:rsidP="00C70A2C">
      <w:pPr>
        <w:spacing w:after="0" w:line="240" w:lineRule="auto"/>
        <w:jc w:val="center"/>
        <w:rPr>
          <w:sz w:val="28"/>
          <w:szCs w:val="28"/>
        </w:rPr>
      </w:pPr>
      <w:r w:rsidRPr="005E79A4">
        <w:rPr>
          <w:sz w:val="28"/>
          <w:szCs w:val="28"/>
        </w:rPr>
        <w:t>(908)-813-8500</w:t>
      </w:r>
    </w:p>
    <w:p w:rsidR="00415687" w:rsidRPr="005E79A4" w:rsidRDefault="00415687" w:rsidP="00C70A2C">
      <w:pPr>
        <w:spacing w:after="0" w:line="240" w:lineRule="auto"/>
        <w:jc w:val="center"/>
        <w:rPr>
          <w:sz w:val="24"/>
          <w:szCs w:val="24"/>
        </w:rPr>
      </w:pPr>
      <w:r w:rsidRPr="005E79A4">
        <w:rPr>
          <w:sz w:val="24"/>
          <w:szCs w:val="24"/>
        </w:rPr>
        <w:t>Please Google directions</w:t>
      </w:r>
    </w:p>
    <w:p w:rsidR="00415687" w:rsidRPr="005E79A4" w:rsidRDefault="00415687" w:rsidP="00D97420">
      <w:pPr>
        <w:spacing w:after="0" w:line="240" w:lineRule="auto"/>
        <w:rPr>
          <w:sz w:val="24"/>
          <w:szCs w:val="24"/>
        </w:rPr>
      </w:pPr>
    </w:p>
    <w:p w:rsidR="00415687" w:rsidRDefault="00415687" w:rsidP="00F24AD3">
      <w:pPr>
        <w:spacing w:after="0" w:line="240" w:lineRule="auto"/>
        <w:ind w:left="180"/>
      </w:pPr>
      <w:r w:rsidRPr="005E79A4">
        <w:t>Sponsored by Warren County Speech Language Hearing Association (NJDOE Provider #965)</w:t>
      </w:r>
      <w:r w:rsidR="005E79A4">
        <w:t xml:space="preserve"> </w:t>
      </w:r>
      <w:r w:rsidRPr="005E79A4">
        <w:t>5.</w:t>
      </w:r>
      <w:r w:rsidR="00EF07A6" w:rsidRPr="005E79A4">
        <w:t xml:space="preserve">0 </w:t>
      </w:r>
      <w:r w:rsidRPr="005E79A4">
        <w:t>contact hours of continuing education units</w:t>
      </w:r>
      <w:r w:rsidR="00A57E56" w:rsidRPr="005E79A4">
        <w:t xml:space="preserve"> </w:t>
      </w:r>
      <w:r w:rsidRPr="005E79A4">
        <w:t>towards the NJ state license for</w:t>
      </w:r>
      <w:r w:rsidR="00A57E56" w:rsidRPr="005E79A4">
        <w:t xml:space="preserve"> </w:t>
      </w:r>
      <w:r w:rsidRPr="005E79A4">
        <w:t xml:space="preserve">speech language pathology. </w:t>
      </w:r>
      <w:r w:rsidR="009552C6" w:rsidRPr="005E79A4">
        <w:t xml:space="preserve"> </w:t>
      </w:r>
      <w:r w:rsidRPr="005E79A4">
        <w:t>This workshop is not ASHA approved but CEUs are accepted by ASHA as described on their website.</w:t>
      </w:r>
    </w:p>
    <w:p w:rsidR="00C67E6A" w:rsidRDefault="00C67E6A" w:rsidP="00F24AD3">
      <w:pPr>
        <w:spacing w:after="0" w:line="240" w:lineRule="auto"/>
        <w:ind w:left="180"/>
      </w:pPr>
    </w:p>
    <w:p w:rsidR="00C67E6A" w:rsidRDefault="00C67E6A" w:rsidP="00F24AD3">
      <w:pPr>
        <w:spacing w:after="0" w:line="240" w:lineRule="auto"/>
        <w:ind w:left="180"/>
      </w:pPr>
    </w:p>
    <w:p w:rsidR="00C67E6A" w:rsidRPr="00AC21A8" w:rsidRDefault="00572A32" w:rsidP="00C67E6A">
      <w:pPr>
        <w:spacing w:after="0" w:line="240" w:lineRule="auto"/>
        <w:ind w:left="180"/>
        <w:rPr>
          <w:color w:val="000000" w:themeColor="text1"/>
        </w:rPr>
      </w:pPr>
      <w:hyperlink r:id="rId7" w:history="1">
        <w:r w:rsidR="00C67E6A" w:rsidRPr="00AC21A8">
          <w:rPr>
            <w:rStyle w:val="Hyperlink"/>
            <w:color w:val="000000" w:themeColor="text1"/>
          </w:rPr>
          <w:t>http://www.asha.org/about/membership</w:t>
        </w:r>
      </w:hyperlink>
    </w:p>
    <w:p w:rsidR="00C67E6A" w:rsidRPr="00AC21A8" w:rsidRDefault="00C67E6A" w:rsidP="00C67E6A">
      <w:pPr>
        <w:spacing w:after="0" w:line="240" w:lineRule="auto"/>
        <w:ind w:left="180"/>
        <w:rPr>
          <w:u w:val="single"/>
        </w:rPr>
      </w:pPr>
      <w:r w:rsidRPr="00AC21A8">
        <w:rPr>
          <w:u w:val="single"/>
        </w:rPr>
        <w:t>-certification/certification/FactDef.htm</w:t>
      </w:r>
    </w:p>
    <w:p w:rsidR="00415687" w:rsidRDefault="00415687" w:rsidP="00AC21A8">
      <w:pPr>
        <w:pStyle w:val="Default"/>
        <w:rPr>
          <w:b/>
          <w:bCs/>
          <w:color w:val="auto"/>
          <w:sz w:val="23"/>
          <w:szCs w:val="23"/>
          <w:u w:val="single"/>
        </w:rPr>
      </w:pPr>
    </w:p>
    <w:p w:rsidR="00415687" w:rsidRDefault="00415687">
      <w:pPr>
        <w:pStyle w:val="Default"/>
        <w:rPr>
          <w:b/>
          <w:bCs/>
          <w:color w:val="auto"/>
          <w:sz w:val="23"/>
          <w:szCs w:val="23"/>
          <w:u w:val="single"/>
        </w:rPr>
      </w:pPr>
    </w:p>
    <w:p w:rsidR="00415687" w:rsidRDefault="00415687">
      <w:pPr>
        <w:pStyle w:val="Default"/>
        <w:rPr>
          <w:b/>
          <w:bCs/>
          <w:color w:val="auto"/>
          <w:sz w:val="23"/>
          <w:szCs w:val="23"/>
          <w:u w:val="single"/>
        </w:rPr>
      </w:pPr>
    </w:p>
    <w:p w:rsidR="00415687" w:rsidRDefault="00415687">
      <w:pPr>
        <w:pStyle w:val="Default"/>
        <w:rPr>
          <w:b/>
          <w:bCs/>
          <w:color w:val="auto"/>
          <w:sz w:val="23"/>
          <w:szCs w:val="23"/>
          <w:u w:val="single"/>
        </w:rPr>
      </w:pPr>
    </w:p>
    <w:p w:rsidR="00415687" w:rsidRDefault="00415687">
      <w:pPr>
        <w:pStyle w:val="Default"/>
        <w:rPr>
          <w:b/>
          <w:bCs/>
          <w:color w:val="auto"/>
          <w:sz w:val="23"/>
          <w:szCs w:val="23"/>
          <w:u w:val="single"/>
        </w:rPr>
      </w:pPr>
    </w:p>
    <w:p w:rsidR="00F908C9" w:rsidRDefault="00F908C9">
      <w:pPr>
        <w:pStyle w:val="Default"/>
        <w:rPr>
          <w:color w:val="auto"/>
        </w:rPr>
        <w:sectPr w:rsidR="00F908C9" w:rsidSect="00415687">
          <w:type w:val="continuous"/>
          <w:pgSz w:w="15840" w:h="12240" w:orient="landscape"/>
          <w:pgMar w:top="961" w:right="816" w:bottom="491" w:left="661" w:header="720" w:footer="720" w:gutter="0"/>
          <w:cols w:num="3" w:space="331"/>
          <w:noEndnote/>
        </w:sectPr>
      </w:pPr>
    </w:p>
    <w:p w:rsidR="00F908C9" w:rsidRPr="005E79A4" w:rsidRDefault="00F908C9">
      <w:pPr>
        <w:pStyle w:val="CM9"/>
        <w:spacing w:after="352"/>
        <w:jc w:val="center"/>
        <w:rPr>
          <w:rFonts w:asciiTheme="minorHAnsi" w:hAnsiTheme="minorHAnsi" w:cs="Bodoni MT"/>
          <w:sz w:val="28"/>
          <w:szCs w:val="28"/>
        </w:rPr>
      </w:pPr>
      <w:r w:rsidRPr="005E79A4">
        <w:rPr>
          <w:rFonts w:asciiTheme="minorHAnsi" w:hAnsiTheme="minorHAnsi" w:cs="Bodoni MT"/>
          <w:b/>
          <w:bCs/>
          <w:i/>
          <w:iCs/>
          <w:sz w:val="28"/>
          <w:szCs w:val="28"/>
        </w:rPr>
        <w:lastRenderedPageBreak/>
        <w:t xml:space="preserve">About Our Speaker </w:t>
      </w:r>
    </w:p>
    <w:p w:rsidR="002A62F9" w:rsidRDefault="004A3B3D" w:rsidP="002A62F9">
      <w:pPr>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Dr. Donna M. Goione Merchant is the </w:t>
      </w:r>
      <w:r w:rsidR="00911A9B">
        <w:rPr>
          <w:rFonts w:ascii="Verdana" w:hAnsi="Verdana"/>
          <w:color w:val="000000"/>
          <w:sz w:val="18"/>
          <w:szCs w:val="18"/>
          <w:shd w:val="clear" w:color="auto" w:fill="FFFFFF"/>
        </w:rPr>
        <w:t>o</w:t>
      </w:r>
      <w:r>
        <w:rPr>
          <w:rFonts w:ascii="Verdana" w:hAnsi="Verdana"/>
          <w:color w:val="000000"/>
          <w:sz w:val="18"/>
          <w:szCs w:val="18"/>
          <w:shd w:val="clear" w:color="auto" w:fill="FFFFFF"/>
        </w:rPr>
        <w:t xml:space="preserve">wner of Educational Audiology Resources and New Jersey Hearing Health Center in Brick, New Jersey.  She has been a practicing clinical/educational Audiologist for over 28 years </w:t>
      </w:r>
      <w:r w:rsidR="009D683B">
        <w:rPr>
          <w:rFonts w:ascii="Verdana" w:hAnsi="Verdana"/>
          <w:color w:val="000000"/>
          <w:sz w:val="18"/>
          <w:szCs w:val="18"/>
          <w:shd w:val="clear" w:color="auto" w:fill="FFFFFF"/>
        </w:rPr>
        <w:t>specializing</w:t>
      </w:r>
      <w:r>
        <w:rPr>
          <w:rFonts w:ascii="Verdana" w:hAnsi="Verdana"/>
          <w:color w:val="000000"/>
          <w:sz w:val="18"/>
          <w:szCs w:val="18"/>
          <w:shd w:val="clear" w:color="auto" w:fill="FFFFFF"/>
        </w:rPr>
        <w:t xml:space="preserve"> </w:t>
      </w:r>
      <w:r w:rsidR="00911A9B">
        <w:rPr>
          <w:rFonts w:ascii="Verdana" w:hAnsi="Verdana"/>
          <w:color w:val="000000"/>
          <w:sz w:val="18"/>
          <w:szCs w:val="18"/>
          <w:shd w:val="clear" w:color="auto" w:fill="FFFFFF"/>
        </w:rPr>
        <w:t xml:space="preserve">in </w:t>
      </w:r>
      <w:r>
        <w:rPr>
          <w:rFonts w:ascii="Verdana" w:hAnsi="Verdana"/>
          <w:color w:val="000000"/>
          <w:sz w:val="18"/>
          <w:szCs w:val="18"/>
          <w:shd w:val="clear" w:color="auto" w:fill="FFFFFF"/>
        </w:rPr>
        <w:t xml:space="preserve">deaf/hard of hearing children, assistive technology in the classroom, </w:t>
      </w:r>
      <w:r w:rsidR="00617265">
        <w:rPr>
          <w:rFonts w:ascii="Verdana" w:hAnsi="Verdana"/>
          <w:color w:val="000000"/>
          <w:sz w:val="18"/>
          <w:szCs w:val="18"/>
          <w:shd w:val="clear" w:color="auto" w:fill="FFFFFF"/>
        </w:rPr>
        <w:t xml:space="preserve">and central auditory processing disorders. </w:t>
      </w:r>
    </w:p>
    <w:p w:rsidR="009D553F" w:rsidRDefault="004A3B3D" w:rsidP="00094D21">
      <w:pPr>
        <w:spacing w:line="240" w:lineRule="auto"/>
      </w:pPr>
      <w:r>
        <w:rPr>
          <w:rFonts w:ascii="Verdana" w:hAnsi="Verdana"/>
          <w:color w:val="000000"/>
          <w:sz w:val="18"/>
          <w:szCs w:val="18"/>
          <w:shd w:val="clear" w:color="auto" w:fill="FFFFFF"/>
        </w:rPr>
        <w:t>Dr. Merchant has presented extensively to parent and special education groups and Child Study Teams throughout New Jersey on topics related to auditory disorders, intervention, and the impact on lea</w:t>
      </w:r>
      <w:r w:rsidR="00911A9B">
        <w:rPr>
          <w:rFonts w:ascii="Verdana" w:hAnsi="Verdana"/>
          <w:color w:val="000000"/>
          <w:sz w:val="18"/>
          <w:szCs w:val="18"/>
          <w:shd w:val="clear" w:color="auto" w:fill="FFFFFF"/>
        </w:rPr>
        <w:t>rning.  Dr. Merchant consults with</w:t>
      </w:r>
      <w:r>
        <w:rPr>
          <w:rFonts w:ascii="Verdana" w:hAnsi="Verdana"/>
          <w:color w:val="000000"/>
          <w:sz w:val="18"/>
          <w:szCs w:val="18"/>
          <w:shd w:val="clear" w:color="auto" w:fill="FFFFFF"/>
        </w:rPr>
        <w:t xml:space="preserve"> multiple</w:t>
      </w:r>
      <w:r w:rsidR="00911A9B">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school districts across New Jersey providing evaluations, consultative services on IEP teams for appropriate interventions, placements</w:t>
      </w:r>
      <w:r w:rsidR="00911A9B">
        <w:rPr>
          <w:rFonts w:ascii="Verdana" w:hAnsi="Verdana"/>
          <w:color w:val="000000"/>
          <w:sz w:val="18"/>
          <w:szCs w:val="18"/>
          <w:shd w:val="clear" w:color="auto" w:fill="FFFFFF"/>
        </w:rPr>
        <w:t>/</w:t>
      </w:r>
      <w:r>
        <w:rPr>
          <w:rFonts w:ascii="Verdana" w:hAnsi="Verdana"/>
          <w:color w:val="000000"/>
          <w:sz w:val="18"/>
          <w:szCs w:val="18"/>
          <w:shd w:val="clear" w:color="auto" w:fill="FFFFFF"/>
        </w:rPr>
        <w:t>accommodations for auditory disorders in the schools, and on-site educational audiologic services.  Dr. Merchant works as an Assistant Professor of Audiology in the Montclair State University Department of Communication Sciences and Disorders Doctoral Audiology and Graduate Speech Pathology programs.  </w:t>
      </w:r>
      <w:r w:rsidR="009D553F">
        <w:t xml:space="preserve">   </w:t>
      </w:r>
    </w:p>
    <w:p w:rsidR="00C24A87" w:rsidRDefault="00D95F66" w:rsidP="004E5F87">
      <w:pPr>
        <w:pStyle w:val="NormalWeb"/>
        <w:spacing w:before="2" w:after="2"/>
        <w:rPr>
          <w:sz w:val="24"/>
        </w:rPr>
      </w:pPr>
      <w:r>
        <w:rPr>
          <w:rStyle w:val="normalchar"/>
          <w:rFonts w:ascii="Arial" w:hAnsi="Arial" w:cs="Arial"/>
        </w:rPr>
        <w:t>.</w:t>
      </w:r>
    </w:p>
    <w:p w:rsidR="003326A0" w:rsidRPr="005E79A4" w:rsidRDefault="00F908C9" w:rsidP="003326A0">
      <w:pPr>
        <w:pStyle w:val="CM9"/>
        <w:spacing w:after="352"/>
        <w:ind w:right="107"/>
        <w:jc w:val="center"/>
        <w:rPr>
          <w:rFonts w:asciiTheme="minorHAnsi" w:hAnsiTheme="minorHAnsi" w:cs="Bodoni MT"/>
          <w:b/>
          <w:bCs/>
          <w:i/>
          <w:iCs/>
          <w:sz w:val="28"/>
          <w:szCs w:val="28"/>
        </w:rPr>
      </w:pPr>
      <w:r w:rsidRPr="005E79A4">
        <w:rPr>
          <w:rFonts w:asciiTheme="minorHAnsi" w:hAnsiTheme="minorHAnsi" w:cs="Bodoni MT"/>
          <w:b/>
          <w:bCs/>
          <w:i/>
          <w:iCs/>
          <w:sz w:val="28"/>
          <w:szCs w:val="28"/>
        </w:rPr>
        <w:t>Workshop Description</w:t>
      </w:r>
      <w:r w:rsidR="003326A0" w:rsidRPr="005E79A4">
        <w:rPr>
          <w:rFonts w:asciiTheme="minorHAnsi" w:hAnsiTheme="minorHAnsi" w:cs="Bodoni MT"/>
          <w:b/>
          <w:bCs/>
          <w:i/>
          <w:iCs/>
          <w:sz w:val="28"/>
          <w:szCs w:val="28"/>
        </w:rPr>
        <w:t xml:space="preserve">        </w:t>
      </w:r>
    </w:p>
    <w:p w:rsidR="00DC3E5D" w:rsidRDefault="00E73268" w:rsidP="006801ED">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Central Auditory Processing Disorder is considered an “in-put” disorder.  Diagnosis of a primary Central Auditory Processing Disorder is typically accompanied by all other sensory, cognitive, and higher level language areas demonstrating intact, average or above, and within normal function.  Many students </w:t>
      </w:r>
      <w:r w:rsidR="00DC3E5D">
        <w:rPr>
          <w:rFonts w:ascii="Verdana" w:hAnsi="Verdana"/>
          <w:color w:val="000000"/>
          <w:sz w:val="18"/>
          <w:szCs w:val="18"/>
          <w:shd w:val="clear" w:color="auto" w:fill="FFFFFF"/>
        </w:rPr>
        <w:t>exhibit</w:t>
      </w:r>
      <w:r>
        <w:rPr>
          <w:rFonts w:ascii="Verdana" w:hAnsi="Verdana"/>
          <w:color w:val="000000"/>
          <w:sz w:val="18"/>
          <w:szCs w:val="18"/>
          <w:shd w:val="clear" w:color="auto" w:fill="FFFFFF"/>
        </w:rPr>
        <w:t xml:space="preserve"> difficulties with language, learning, and reading in addition to suspected audi</w:t>
      </w:r>
      <w:r w:rsidR="00590DB1">
        <w:rPr>
          <w:rFonts w:ascii="Verdana" w:hAnsi="Verdana"/>
          <w:color w:val="000000"/>
          <w:sz w:val="18"/>
          <w:szCs w:val="18"/>
          <w:shd w:val="clear" w:color="auto" w:fill="FFFFFF"/>
        </w:rPr>
        <w:t>tory</w:t>
      </w:r>
      <w:r w:rsidR="00DC3E5D">
        <w:rPr>
          <w:rFonts w:ascii="Verdana" w:hAnsi="Verdana"/>
          <w:color w:val="000000"/>
          <w:sz w:val="18"/>
          <w:szCs w:val="18"/>
          <w:shd w:val="clear" w:color="auto" w:fill="FFFFFF"/>
        </w:rPr>
        <w:t xml:space="preserve"> problems.</w:t>
      </w:r>
      <w:r w:rsidR="00590DB1">
        <w:rPr>
          <w:rFonts w:ascii="Verdana" w:hAnsi="Verdana"/>
          <w:color w:val="000000"/>
          <w:sz w:val="18"/>
          <w:szCs w:val="18"/>
          <w:shd w:val="clear" w:color="auto" w:fill="FFFFFF"/>
        </w:rPr>
        <w:t xml:space="preserve"> Because develop</w:t>
      </w:r>
      <w:r>
        <w:rPr>
          <w:rFonts w:ascii="Verdana" w:hAnsi="Verdana"/>
          <w:color w:val="000000"/>
          <w:sz w:val="18"/>
          <w:szCs w:val="18"/>
          <w:shd w:val="clear" w:color="auto" w:fill="FFFFFF"/>
        </w:rPr>
        <w:t xml:space="preserve">mental, communicative, and learning-related problems, as well as peripheral hearing loss in children can have an impact on the processing of auditory information, a collaborative approach to the evaluation process and intervention are necessary. Information will </w:t>
      </w:r>
      <w:r>
        <w:rPr>
          <w:rFonts w:ascii="Verdana" w:hAnsi="Verdana"/>
          <w:color w:val="000000"/>
          <w:sz w:val="18"/>
          <w:szCs w:val="18"/>
          <w:shd w:val="clear" w:color="auto" w:fill="FFFFFF"/>
        </w:rPr>
        <w:t>be presented related to interpreting and determining interventions for students diagnosed with Central Auditory Processing Disorders</w:t>
      </w:r>
      <w:r w:rsidR="00DC3E5D">
        <w:rPr>
          <w:rFonts w:ascii="Verdana" w:hAnsi="Verdana"/>
          <w:color w:val="000000"/>
          <w:sz w:val="18"/>
          <w:szCs w:val="18"/>
          <w:shd w:val="clear" w:color="auto" w:fill="FFFFFF"/>
        </w:rPr>
        <w:t>.</w:t>
      </w:r>
    </w:p>
    <w:p w:rsidR="00F908C9" w:rsidRPr="005E79A4" w:rsidRDefault="00541F67" w:rsidP="006801ED">
      <w:r>
        <w:rPr>
          <w:rFonts w:ascii="Bodoni MT" w:hAnsi="Bodoni MT" w:cs="Bodoni MT"/>
          <w:b/>
          <w:bCs/>
          <w:i/>
          <w:iCs/>
          <w:sz w:val="32"/>
          <w:szCs w:val="32"/>
        </w:rPr>
        <w:tab/>
      </w:r>
      <w:r w:rsidR="005E79A4">
        <w:rPr>
          <w:rFonts w:ascii="Bodoni MT" w:hAnsi="Bodoni MT" w:cs="Bodoni MT"/>
          <w:b/>
          <w:bCs/>
          <w:i/>
          <w:iCs/>
          <w:sz w:val="32"/>
          <w:szCs w:val="32"/>
        </w:rPr>
        <w:t xml:space="preserve">  </w:t>
      </w:r>
      <w:r w:rsidR="00F908C9" w:rsidRPr="005E79A4">
        <w:rPr>
          <w:rFonts w:cs="Bodoni MT"/>
          <w:b/>
          <w:bCs/>
          <w:i/>
          <w:iCs/>
          <w:sz w:val="32"/>
          <w:szCs w:val="32"/>
        </w:rPr>
        <w:t xml:space="preserve">Learner Outcomes </w:t>
      </w:r>
    </w:p>
    <w:p w:rsidR="00F908C9" w:rsidRDefault="00F908C9" w:rsidP="00B5178C">
      <w:pPr>
        <w:pStyle w:val="Default"/>
        <w:spacing w:line="288" w:lineRule="atLeast"/>
        <w:jc w:val="center"/>
        <w:rPr>
          <w:rFonts w:asciiTheme="minorHAnsi" w:hAnsiTheme="minorHAnsi" w:cs="Bodoni MT"/>
          <w:b/>
          <w:bCs/>
          <w:i/>
          <w:iCs/>
          <w:color w:val="auto"/>
          <w:sz w:val="23"/>
          <w:szCs w:val="23"/>
        </w:rPr>
      </w:pPr>
      <w:r w:rsidRPr="005E79A4">
        <w:rPr>
          <w:rFonts w:asciiTheme="minorHAnsi" w:hAnsiTheme="minorHAnsi" w:cs="Bodoni MT"/>
          <w:b/>
          <w:bCs/>
          <w:i/>
          <w:iCs/>
          <w:color w:val="auto"/>
          <w:sz w:val="23"/>
          <w:szCs w:val="23"/>
        </w:rPr>
        <w:t>After attending th</w:t>
      </w:r>
      <w:r w:rsidR="009B3AF7" w:rsidRPr="005E79A4">
        <w:rPr>
          <w:rFonts w:asciiTheme="minorHAnsi" w:hAnsiTheme="minorHAnsi" w:cs="Bodoni MT"/>
          <w:b/>
          <w:bCs/>
          <w:i/>
          <w:iCs/>
          <w:color w:val="auto"/>
          <w:sz w:val="23"/>
          <w:szCs w:val="23"/>
        </w:rPr>
        <w:t>is workshop, participants will</w:t>
      </w:r>
      <w:r w:rsidRPr="005E79A4">
        <w:rPr>
          <w:rFonts w:asciiTheme="minorHAnsi" w:hAnsiTheme="minorHAnsi" w:cs="Bodoni MT"/>
          <w:b/>
          <w:bCs/>
          <w:i/>
          <w:iCs/>
          <w:color w:val="auto"/>
          <w:sz w:val="23"/>
          <w:szCs w:val="23"/>
        </w:rPr>
        <w:t xml:space="preserve"> </w:t>
      </w:r>
      <w:r w:rsidR="00921D2D" w:rsidRPr="005E79A4">
        <w:rPr>
          <w:rFonts w:asciiTheme="minorHAnsi" w:hAnsiTheme="minorHAnsi" w:cs="Bodoni MT"/>
          <w:b/>
          <w:bCs/>
          <w:i/>
          <w:iCs/>
          <w:color w:val="auto"/>
          <w:sz w:val="23"/>
          <w:szCs w:val="23"/>
        </w:rPr>
        <w:t>be able to</w:t>
      </w:r>
      <w:r w:rsidRPr="005E79A4">
        <w:rPr>
          <w:rFonts w:asciiTheme="minorHAnsi" w:hAnsiTheme="minorHAnsi" w:cs="Bodoni MT"/>
          <w:b/>
          <w:bCs/>
          <w:i/>
          <w:iCs/>
          <w:color w:val="auto"/>
          <w:sz w:val="23"/>
          <w:szCs w:val="23"/>
        </w:rPr>
        <w:t>:</w:t>
      </w:r>
    </w:p>
    <w:p w:rsidR="00C24A87" w:rsidRDefault="00C24A87" w:rsidP="006A2FB2">
      <w:pPr>
        <w:pStyle w:val="Default"/>
        <w:spacing w:line="288" w:lineRule="atLeast"/>
        <w:rPr>
          <w:rFonts w:ascii="Bodoni MT" w:hAnsi="Bodoni MT" w:cs="Bodoni MT"/>
          <w:b/>
          <w:bCs/>
          <w:i/>
          <w:iCs/>
          <w:color w:val="auto"/>
          <w:sz w:val="23"/>
          <w:szCs w:val="23"/>
        </w:rPr>
      </w:pPr>
    </w:p>
    <w:p w:rsidR="00D24F2F" w:rsidRPr="00590DB1" w:rsidRDefault="00D24F2F" w:rsidP="00590DB1">
      <w:pPr>
        <w:spacing w:line="240" w:lineRule="auto"/>
        <w:ind w:left="360"/>
        <w:rPr>
          <w:b/>
          <w:u w:val="single"/>
        </w:rPr>
      </w:pPr>
      <w:r w:rsidRPr="00590DB1">
        <w:rPr>
          <w:rFonts w:ascii="Verdana" w:hAnsi="Verdana"/>
          <w:color w:val="000000"/>
          <w:sz w:val="18"/>
          <w:szCs w:val="18"/>
          <w:shd w:val="clear" w:color="auto" w:fill="FFFFFF"/>
        </w:rPr>
        <w:t>Identify basic Central Auditory Processing profiles and categories.</w:t>
      </w:r>
    </w:p>
    <w:p w:rsidR="00D24F2F" w:rsidRPr="00590DB1" w:rsidRDefault="00D24F2F" w:rsidP="00590DB1">
      <w:pPr>
        <w:spacing w:line="240" w:lineRule="auto"/>
        <w:ind w:left="360"/>
        <w:rPr>
          <w:b/>
          <w:u w:val="single"/>
        </w:rPr>
      </w:pPr>
      <w:r w:rsidRPr="00590DB1">
        <w:rPr>
          <w:rFonts w:ascii="Verdana" w:hAnsi="Verdana"/>
          <w:color w:val="000000"/>
          <w:sz w:val="18"/>
          <w:szCs w:val="18"/>
          <w:shd w:val="clear" w:color="auto" w:fill="FFFFFF"/>
        </w:rPr>
        <w:t>Identify potential overlapping and/or comorbid deficits exacerbated and/or exacerbating the ability to process auditory information.</w:t>
      </w:r>
    </w:p>
    <w:p w:rsidR="00D24F2F" w:rsidRPr="00590DB1" w:rsidRDefault="00D24F2F" w:rsidP="00590DB1">
      <w:pPr>
        <w:spacing w:line="240" w:lineRule="auto"/>
        <w:ind w:left="360"/>
        <w:rPr>
          <w:b/>
          <w:u w:val="single"/>
        </w:rPr>
      </w:pPr>
      <w:r w:rsidRPr="00590DB1">
        <w:rPr>
          <w:rFonts w:ascii="Verdana" w:hAnsi="Verdana"/>
          <w:color w:val="000000"/>
          <w:sz w:val="18"/>
          <w:szCs w:val="18"/>
          <w:shd w:val="clear" w:color="auto" w:fill="FFFFFF"/>
        </w:rPr>
        <w:t>Identify direct interventions appropriate to corresponding auditory diagnoses.</w:t>
      </w:r>
    </w:p>
    <w:p w:rsidR="00D24F2F" w:rsidRDefault="00D24F2F" w:rsidP="00590DB1">
      <w:pPr>
        <w:spacing w:line="240" w:lineRule="auto"/>
        <w:ind w:left="360"/>
        <w:rPr>
          <w:rFonts w:ascii="Verdana" w:hAnsi="Verdana"/>
          <w:color w:val="000000"/>
          <w:sz w:val="18"/>
          <w:szCs w:val="18"/>
          <w:shd w:val="clear" w:color="auto" w:fill="FFFFFF"/>
        </w:rPr>
      </w:pPr>
      <w:r w:rsidRPr="00590DB1">
        <w:rPr>
          <w:rFonts w:ascii="Verdana" w:hAnsi="Verdana"/>
          <w:color w:val="000000"/>
          <w:sz w:val="18"/>
          <w:szCs w:val="18"/>
          <w:shd w:val="clear" w:color="auto" w:fill="FFFFFF"/>
        </w:rPr>
        <w:t>Identify potential reasons for additional testing and referral in the context of interpreting Central Auditory Processing evaluation reports.</w:t>
      </w:r>
    </w:p>
    <w:p w:rsidR="006A2FB2" w:rsidRDefault="006A2FB2" w:rsidP="006A2FB2">
      <w:pPr>
        <w:pStyle w:val="Default"/>
        <w:spacing w:after="240" w:line="0" w:lineRule="atLeast"/>
        <w:rPr>
          <w:rFonts w:ascii="Verdana" w:hAnsi="Verdana"/>
          <w:sz w:val="18"/>
          <w:szCs w:val="18"/>
          <w:shd w:val="clear" w:color="auto" w:fill="FFFFFF"/>
        </w:rPr>
      </w:pPr>
      <w:r>
        <w:rPr>
          <w:rFonts w:ascii="Verdana" w:hAnsi="Verdana"/>
          <w:sz w:val="18"/>
          <w:szCs w:val="18"/>
          <w:shd w:val="clear" w:color="auto" w:fill="FFFFFF"/>
        </w:rPr>
        <w:t>The program will cover diagnosis of Central Auditory Processing Disorders as a component of an entire learning profile. Information will be presented pertaining to descriptions of auditory processing categories and how they relate to educational and classroom function. Intervention strategies including direct intervention therapy suggestions and guidelines associated with the CAPD diagnosis categories will be presented.</w:t>
      </w:r>
    </w:p>
    <w:p w:rsidR="006A2FB2" w:rsidRPr="005E79A4" w:rsidRDefault="006A2FB2" w:rsidP="006A2FB2">
      <w:pPr>
        <w:pStyle w:val="Default"/>
        <w:spacing w:after="240" w:line="0" w:lineRule="atLeast"/>
        <w:rPr>
          <w:rFonts w:asciiTheme="minorHAnsi" w:hAnsiTheme="minorHAnsi" w:cs="Bodoni MT"/>
          <w:b/>
          <w:bCs/>
          <w:i/>
          <w:iCs/>
          <w:color w:val="auto"/>
          <w:sz w:val="23"/>
          <w:szCs w:val="23"/>
        </w:rPr>
      </w:pPr>
    </w:p>
    <w:p w:rsidR="00F75826" w:rsidRPr="00590DB1" w:rsidRDefault="005E79A4" w:rsidP="00590DB1">
      <w:pPr>
        <w:spacing w:line="240" w:lineRule="auto"/>
        <w:ind w:left="360"/>
        <w:rPr>
          <w:b/>
          <w:u w:val="single"/>
        </w:rPr>
      </w:pPr>
      <w:r w:rsidRPr="00590DB1">
        <w:rPr>
          <w:b/>
          <w:u w:val="single"/>
        </w:rPr>
        <w:t>Handouts will not be provided</w:t>
      </w:r>
      <w:r>
        <w:t xml:space="preserve">.  </w:t>
      </w:r>
      <w:r w:rsidRPr="00590DB1">
        <w:rPr>
          <w:b/>
          <w:u w:val="single"/>
        </w:rPr>
        <w:t>They will be available on our website</w:t>
      </w:r>
      <w:r w:rsidR="008019D3" w:rsidRPr="00590DB1">
        <w:rPr>
          <w:b/>
          <w:u w:val="single"/>
        </w:rPr>
        <w:t xml:space="preserve"> one week prior to the conference</w:t>
      </w:r>
      <w:r w:rsidR="00653B4B" w:rsidRPr="00590DB1">
        <w:rPr>
          <w:b/>
          <w:u w:val="single"/>
        </w:rPr>
        <w:t xml:space="preserve"> at </w:t>
      </w:r>
      <w:r w:rsidR="008019D3" w:rsidRPr="00590DB1">
        <w:rPr>
          <w:b/>
          <w:u w:val="single"/>
        </w:rPr>
        <w:t>www.wcslha.org</w:t>
      </w:r>
      <w:r w:rsidR="00653B4B" w:rsidRPr="00590DB1">
        <w:rPr>
          <w:b/>
          <w:u w:val="single"/>
        </w:rPr>
        <w:t>.</w:t>
      </w:r>
    </w:p>
    <w:p w:rsidR="005E79A4" w:rsidRDefault="005E79A4" w:rsidP="005C76A7">
      <w:pPr>
        <w:pStyle w:val="Default"/>
        <w:jc w:val="center"/>
        <w:rPr>
          <w:rFonts w:ascii="Bodoni MT" w:hAnsi="Bodoni MT" w:cs="Bodoni MT"/>
          <w:b/>
          <w:bCs/>
          <w:i/>
          <w:iCs/>
          <w:sz w:val="32"/>
          <w:szCs w:val="32"/>
        </w:rPr>
      </w:pPr>
    </w:p>
    <w:p w:rsidR="006A2FB2" w:rsidRDefault="006A2FB2" w:rsidP="005C76A7">
      <w:pPr>
        <w:pStyle w:val="Default"/>
        <w:jc w:val="center"/>
        <w:rPr>
          <w:rFonts w:ascii="Bodoni MT" w:hAnsi="Bodoni MT" w:cs="Bodoni MT"/>
          <w:b/>
          <w:bCs/>
          <w:i/>
          <w:iCs/>
          <w:sz w:val="32"/>
          <w:szCs w:val="32"/>
        </w:rPr>
      </w:pPr>
    </w:p>
    <w:p w:rsidR="00F908C9" w:rsidRPr="005E79A4" w:rsidRDefault="005D75A4" w:rsidP="005C76A7">
      <w:pPr>
        <w:pStyle w:val="Default"/>
        <w:jc w:val="center"/>
        <w:rPr>
          <w:rFonts w:asciiTheme="minorHAnsi" w:hAnsiTheme="minorHAnsi" w:cs="Bodoni MT"/>
          <w:b/>
          <w:bCs/>
          <w:i/>
          <w:iCs/>
          <w:sz w:val="32"/>
          <w:szCs w:val="32"/>
        </w:rPr>
      </w:pPr>
      <w:r w:rsidRPr="005E79A4">
        <w:rPr>
          <w:rFonts w:asciiTheme="minorHAnsi" w:hAnsiTheme="minorHAnsi" w:cs="Bodoni MT"/>
          <w:b/>
          <w:bCs/>
          <w:i/>
          <w:iCs/>
          <w:sz w:val="32"/>
          <w:szCs w:val="32"/>
        </w:rPr>
        <w:t>R</w:t>
      </w:r>
      <w:r w:rsidR="00F908C9" w:rsidRPr="005E79A4">
        <w:rPr>
          <w:rFonts w:asciiTheme="minorHAnsi" w:hAnsiTheme="minorHAnsi" w:cs="Bodoni MT"/>
          <w:b/>
          <w:bCs/>
          <w:i/>
          <w:iCs/>
          <w:sz w:val="32"/>
          <w:szCs w:val="32"/>
        </w:rPr>
        <w:t>egistration Form</w:t>
      </w:r>
    </w:p>
    <w:p w:rsidR="00E21A47" w:rsidRPr="005E79A4" w:rsidRDefault="00E21A47" w:rsidP="005C76A7">
      <w:pPr>
        <w:pStyle w:val="Default"/>
        <w:jc w:val="center"/>
        <w:rPr>
          <w:rFonts w:asciiTheme="minorHAnsi" w:hAnsiTheme="minorHAnsi" w:cs="Bodoni MT"/>
        </w:rPr>
      </w:pPr>
    </w:p>
    <w:p w:rsidR="003353F6" w:rsidRDefault="003353F6" w:rsidP="00EC3DEB">
      <w:pPr>
        <w:pStyle w:val="CM7"/>
        <w:spacing w:after="287"/>
        <w:ind w:left="360"/>
        <w:rPr>
          <w:rFonts w:asciiTheme="minorHAnsi" w:hAnsiTheme="minorHAnsi"/>
          <w:b/>
          <w:bCs/>
          <w:i/>
          <w:iCs/>
          <w:sz w:val="23"/>
          <w:szCs w:val="23"/>
        </w:rPr>
      </w:pPr>
      <w:r>
        <w:rPr>
          <w:rFonts w:asciiTheme="minorHAnsi" w:hAnsiTheme="minorHAnsi"/>
          <w:b/>
          <w:bCs/>
          <w:i/>
          <w:iCs/>
          <w:sz w:val="23"/>
          <w:szCs w:val="23"/>
        </w:rPr>
        <w:t>Name:</w:t>
      </w:r>
    </w:p>
    <w:p w:rsidR="005C76A7" w:rsidRPr="00175290" w:rsidRDefault="00F908C9" w:rsidP="00EC3DEB">
      <w:pPr>
        <w:pStyle w:val="CM7"/>
        <w:spacing w:after="287"/>
        <w:ind w:left="360"/>
        <w:rPr>
          <w:rFonts w:asciiTheme="minorHAnsi" w:hAnsiTheme="minorHAnsi"/>
          <w:b/>
          <w:bCs/>
          <w:i/>
          <w:iCs/>
          <w:sz w:val="23"/>
          <w:szCs w:val="23"/>
        </w:rPr>
      </w:pPr>
      <w:r w:rsidRPr="00175290">
        <w:rPr>
          <w:rFonts w:asciiTheme="minorHAnsi" w:hAnsiTheme="minorHAnsi"/>
          <w:b/>
          <w:bCs/>
          <w:i/>
          <w:iCs/>
          <w:sz w:val="23"/>
          <w:szCs w:val="23"/>
        </w:rPr>
        <w:t xml:space="preserve">Address: </w:t>
      </w:r>
    </w:p>
    <w:p w:rsidR="005C76A7" w:rsidRPr="00175290" w:rsidRDefault="00F908C9" w:rsidP="00EC3DEB">
      <w:pPr>
        <w:pStyle w:val="CM7"/>
        <w:spacing w:after="287"/>
        <w:ind w:left="360"/>
        <w:rPr>
          <w:rFonts w:asciiTheme="minorHAnsi" w:hAnsiTheme="minorHAnsi"/>
          <w:b/>
          <w:bCs/>
          <w:i/>
          <w:iCs/>
          <w:sz w:val="23"/>
          <w:szCs w:val="23"/>
        </w:rPr>
      </w:pPr>
      <w:r w:rsidRPr="00175290">
        <w:rPr>
          <w:rFonts w:asciiTheme="minorHAnsi" w:hAnsiTheme="minorHAnsi"/>
          <w:b/>
          <w:bCs/>
          <w:i/>
          <w:iCs/>
          <w:sz w:val="23"/>
          <w:szCs w:val="23"/>
        </w:rPr>
        <w:t>Telephone:</w:t>
      </w:r>
    </w:p>
    <w:p w:rsidR="00F908C9" w:rsidRDefault="00F908C9" w:rsidP="00EC3DEB">
      <w:pPr>
        <w:pStyle w:val="CM7"/>
        <w:spacing w:after="287"/>
        <w:ind w:left="360"/>
        <w:rPr>
          <w:rFonts w:asciiTheme="minorHAnsi" w:hAnsiTheme="minorHAnsi"/>
          <w:b/>
          <w:bCs/>
          <w:i/>
          <w:iCs/>
          <w:sz w:val="23"/>
          <w:szCs w:val="23"/>
        </w:rPr>
      </w:pPr>
      <w:r w:rsidRPr="00175290">
        <w:rPr>
          <w:rFonts w:asciiTheme="minorHAnsi" w:hAnsiTheme="minorHAnsi"/>
          <w:b/>
          <w:bCs/>
          <w:i/>
          <w:iCs/>
          <w:sz w:val="23"/>
          <w:szCs w:val="23"/>
        </w:rPr>
        <w:t xml:space="preserve">Employer: </w:t>
      </w:r>
    </w:p>
    <w:p w:rsidR="005D75A4" w:rsidRPr="006E189E" w:rsidRDefault="005D75A4" w:rsidP="00EC3DEB">
      <w:pPr>
        <w:pStyle w:val="Default"/>
        <w:ind w:left="360"/>
        <w:rPr>
          <w:rFonts w:asciiTheme="minorHAnsi" w:hAnsiTheme="minorHAnsi"/>
          <w:b/>
          <w:i/>
          <w:sz w:val="23"/>
          <w:szCs w:val="23"/>
        </w:rPr>
      </w:pPr>
      <w:r w:rsidRPr="006E189E">
        <w:rPr>
          <w:rFonts w:asciiTheme="minorHAnsi" w:hAnsiTheme="minorHAnsi"/>
          <w:b/>
          <w:i/>
          <w:sz w:val="23"/>
          <w:szCs w:val="23"/>
        </w:rPr>
        <w:t>E-mail:</w:t>
      </w:r>
    </w:p>
    <w:p w:rsidR="003353F6" w:rsidRPr="005D75A4" w:rsidRDefault="003353F6" w:rsidP="00EC3DEB">
      <w:pPr>
        <w:pStyle w:val="Default"/>
        <w:ind w:left="360"/>
        <w:rPr>
          <w:rFonts w:asciiTheme="minorHAnsi" w:hAnsiTheme="minorHAnsi"/>
          <w:b/>
          <w:i/>
        </w:rPr>
      </w:pPr>
    </w:p>
    <w:p w:rsidR="00F908C9" w:rsidRDefault="006801ED" w:rsidP="00F75826">
      <w:pPr>
        <w:pStyle w:val="CM7"/>
        <w:ind w:left="360" w:right="432"/>
        <w:rPr>
          <w:rFonts w:asciiTheme="minorHAnsi" w:hAnsiTheme="minorHAnsi"/>
          <w:b/>
          <w:bCs/>
          <w:i/>
          <w:iCs/>
          <w:sz w:val="23"/>
          <w:szCs w:val="23"/>
        </w:rPr>
      </w:pPr>
      <w:r>
        <w:rPr>
          <w:rFonts w:asciiTheme="minorHAnsi" w:hAnsiTheme="minorHAnsi"/>
          <w:b/>
          <w:bCs/>
          <w:i/>
          <w:iCs/>
          <w:sz w:val="23"/>
          <w:szCs w:val="23"/>
        </w:rPr>
        <w:t>FEES:</w:t>
      </w:r>
    </w:p>
    <w:p w:rsidR="00214390" w:rsidRPr="00175290" w:rsidRDefault="00E21A47" w:rsidP="00EC3DEB">
      <w:pPr>
        <w:pStyle w:val="CM6"/>
        <w:ind w:left="360"/>
        <w:rPr>
          <w:rFonts w:asciiTheme="minorHAnsi" w:hAnsiTheme="minorHAnsi"/>
          <w:b/>
          <w:bCs/>
          <w:i/>
          <w:iCs/>
          <w:sz w:val="23"/>
          <w:szCs w:val="23"/>
        </w:rPr>
      </w:pPr>
      <w:r>
        <w:rPr>
          <w:rFonts w:asciiTheme="minorHAnsi" w:hAnsiTheme="minorHAnsi"/>
          <w:b/>
          <w:bCs/>
          <w:i/>
          <w:iCs/>
          <w:sz w:val="23"/>
          <w:szCs w:val="23"/>
        </w:rPr>
        <w:t>$</w:t>
      </w:r>
      <w:r w:rsidR="005E79A4">
        <w:rPr>
          <w:rFonts w:asciiTheme="minorHAnsi" w:hAnsiTheme="minorHAnsi"/>
          <w:b/>
          <w:bCs/>
          <w:i/>
          <w:iCs/>
          <w:sz w:val="23"/>
          <w:szCs w:val="23"/>
        </w:rPr>
        <w:t xml:space="preserve"> 6</w:t>
      </w:r>
      <w:r w:rsidR="008414AA">
        <w:rPr>
          <w:rFonts w:asciiTheme="minorHAnsi" w:hAnsiTheme="minorHAnsi"/>
          <w:b/>
          <w:bCs/>
          <w:i/>
          <w:iCs/>
          <w:sz w:val="23"/>
          <w:szCs w:val="23"/>
        </w:rPr>
        <w:t>0</w:t>
      </w:r>
      <w:r w:rsidR="00F908C9" w:rsidRPr="00175290">
        <w:rPr>
          <w:rFonts w:asciiTheme="minorHAnsi" w:hAnsiTheme="minorHAnsi"/>
          <w:b/>
          <w:bCs/>
          <w:i/>
          <w:iCs/>
          <w:sz w:val="23"/>
          <w:szCs w:val="23"/>
        </w:rPr>
        <w:t xml:space="preserve">.00 </w:t>
      </w:r>
      <w:r w:rsidR="006801ED" w:rsidRPr="00175290">
        <w:rPr>
          <w:rFonts w:asciiTheme="minorHAnsi" w:hAnsiTheme="minorHAnsi"/>
          <w:b/>
          <w:bCs/>
          <w:i/>
          <w:iCs/>
          <w:sz w:val="23"/>
          <w:szCs w:val="23"/>
        </w:rPr>
        <w:t xml:space="preserve">WCSLHA </w:t>
      </w:r>
      <w:r w:rsidR="00214390" w:rsidRPr="00175290">
        <w:rPr>
          <w:rFonts w:asciiTheme="minorHAnsi" w:hAnsiTheme="minorHAnsi"/>
          <w:b/>
          <w:bCs/>
          <w:i/>
          <w:iCs/>
          <w:sz w:val="23"/>
          <w:szCs w:val="23"/>
        </w:rPr>
        <w:t>Members</w:t>
      </w:r>
    </w:p>
    <w:p w:rsidR="00F908C9" w:rsidRPr="00175290" w:rsidRDefault="00F908C9" w:rsidP="00EC3DEB">
      <w:pPr>
        <w:pStyle w:val="CM6"/>
        <w:ind w:left="360"/>
        <w:rPr>
          <w:rFonts w:asciiTheme="minorHAnsi" w:hAnsiTheme="minorHAnsi"/>
          <w:sz w:val="23"/>
          <w:szCs w:val="23"/>
        </w:rPr>
      </w:pPr>
      <w:r w:rsidRPr="00175290">
        <w:rPr>
          <w:rFonts w:asciiTheme="minorHAnsi" w:hAnsiTheme="minorHAnsi"/>
          <w:b/>
          <w:bCs/>
          <w:i/>
          <w:iCs/>
          <w:sz w:val="23"/>
          <w:szCs w:val="23"/>
        </w:rPr>
        <w:t>$</w:t>
      </w:r>
      <w:r w:rsidR="008414AA">
        <w:rPr>
          <w:rFonts w:asciiTheme="minorHAnsi" w:hAnsiTheme="minorHAnsi"/>
          <w:b/>
          <w:bCs/>
          <w:i/>
          <w:iCs/>
          <w:sz w:val="23"/>
          <w:szCs w:val="23"/>
        </w:rPr>
        <w:t xml:space="preserve"> 90</w:t>
      </w:r>
      <w:r w:rsidRPr="00175290">
        <w:rPr>
          <w:rFonts w:asciiTheme="minorHAnsi" w:hAnsiTheme="minorHAnsi"/>
          <w:b/>
          <w:bCs/>
          <w:i/>
          <w:iCs/>
          <w:sz w:val="23"/>
          <w:szCs w:val="23"/>
        </w:rPr>
        <w:t xml:space="preserve">.00 </w:t>
      </w:r>
      <w:r w:rsidR="00214390" w:rsidRPr="00175290">
        <w:rPr>
          <w:rFonts w:asciiTheme="minorHAnsi" w:hAnsiTheme="minorHAnsi"/>
          <w:b/>
          <w:bCs/>
          <w:i/>
          <w:iCs/>
          <w:sz w:val="23"/>
          <w:szCs w:val="23"/>
        </w:rPr>
        <w:t xml:space="preserve">Non-Members </w:t>
      </w:r>
    </w:p>
    <w:p w:rsidR="00F908C9" w:rsidRDefault="00F908C9" w:rsidP="00EC3DEB">
      <w:pPr>
        <w:pStyle w:val="CM7"/>
        <w:spacing w:after="287" w:line="288" w:lineRule="atLeast"/>
        <w:ind w:left="360"/>
        <w:rPr>
          <w:rFonts w:asciiTheme="minorHAnsi" w:hAnsiTheme="minorHAnsi"/>
          <w:b/>
          <w:bCs/>
          <w:i/>
          <w:iCs/>
          <w:sz w:val="23"/>
          <w:szCs w:val="23"/>
        </w:rPr>
      </w:pPr>
      <w:r w:rsidRPr="00175290">
        <w:rPr>
          <w:rFonts w:asciiTheme="minorHAnsi" w:hAnsiTheme="minorHAnsi"/>
          <w:b/>
          <w:bCs/>
          <w:i/>
          <w:iCs/>
          <w:sz w:val="23"/>
          <w:szCs w:val="23"/>
        </w:rPr>
        <w:t>$</w:t>
      </w:r>
      <w:r w:rsidR="008414AA">
        <w:rPr>
          <w:rFonts w:asciiTheme="minorHAnsi" w:hAnsiTheme="minorHAnsi"/>
          <w:b/>
          <w:bCs/>
          <w:i/>
          <w:iCs/>
          <w:sz w:val="23"/>
          <w:szCs w:val="23"/>
        </w:rPr>
        <w:t xml:space="preserve"> </w:t>
      </w:r>
      <w:r w:rsidR="009B3AF7">
        <w:rPr>
          <w:rFonts w:asciiTheme="minorHAnsi" w:hAnsiTheme="minorHAnsi"/>
          <w:b/>
          <w:bCs/>
          <w:i/>
          <w:iCs/>
          <w:sz w:val="23"/>
          <w:szCs w:val="23"/>
        </w:rPr>
        <w:t>40</w:t>
      </w:r>
      <w:r w:rsidRPr="00175290">
        <w:rPr>
          <w:rFonts w:asciiTheme="minorHAnsi" w:hAnsiTheme="minorHAnsi"/>
          <w:b/>
          <w:bCs/>
          <w:i/>
          <w:iCs/>
          <w:sz w:val="23"/>
          <w:szCs w:val="23"/>
        </w:rPr>
        <w:t xml:space="preserve">.00 </w:t>
      </w:r>
      <w:r w:rsidR="00214390" w:rsidRPr="00175290">
        <w:rPr>
          <w:rFonts w:asciiTheme="minorHAnsi" w:hAnsiTheme="minorHAnsi"/>
          <w:b/>
          <w:bCs/>
          <w:i/>
          <w:iCs/>
          <w:sz w:val="23"/>
          <w:szCs w:val="23"/>
        </w:rPr>
        <w:t>Full-Time Students</w:t>
      </w:r>
    </w:p>
    <w:p w:rsidR="006801ED" w:rsidRDefault="00E21A47" w:rsidP="006801ED">
      <w:pPr>
        <w:pStyle w:val="CM7"/>
        <w:spacing w:after="287" w:line="286" w:lineRule="atLeast"/>
        <w:ind w:left="360" w:right="425"/>
        <w:rPr>
          <w:rFonts w:asciiTheme="minorHAnsi" w:hAnsiTheme="minorHAnsi"/>
          <w:b/>
          <w:bCs/>
          <w:i/>
          <w:iCs/>
          <w:sz w:val="23"/>
          <w:szCs w:val="23"/>
        </w:rPr>
      </w:pPr>
      <w:r>
        <w:rPr>
          <w:rFonts w:asciiTheme="minorHAnsi" w:hAnsiTheme="minorHAnsi"/>
          <w:b/>
          <w:bCs/>
          <w:i/>
          <w:iCs/>
          <w:sz w:val="23"/>
          <w:szCs w:val="23"/>
        </w:rPr>
        <w:t>W</w:t>
      </w:r>
      <w:r w:rsidR="006801ED" w:rsidRPr="00175290">
        <w:rPr>
          <w:rFonts w:asciiTheme="minorHAnsi" w:hAnsiTheme="minorHAnsi"/>
          <w:b/>
          <w:bCs/>
          <w:i/>
          <w:iCs/>
          <w:sz w:val="23"/>
          <w:szCs w:val="23"/>
        </w:rPr>
        <w:t>orkshop Fee includes</w:t>
      </w:r>
      <w:r w:rsidR="005E79A4">
        <w:rPr>
          <w:rFonts w:asciiTheme="minorHAnsi" w:hAnsiTheme="minorHAnsi"/>
          <w:b/>
          <w:bCs/>
          <w:i/>
          <w:iCs/>
          <w:sz w:val="23"/>
          <w:szCs w:val="23"/>
        </w:rPr>
        <w:t xml:space="preserve"> breakfast and</w:t>
      </w:r>
      <w:r w:rsidR="006801ED" w:rsidRPr="00175290">
        <w:rPr>
          <w:rFonts w:asciiTheme="minorHAnsi" w:hAnsiTheme="minorHAnsi"/>
          <w:b/>
          <w:bCs/>
          <w:i/>
          <w:iCs/>
          <w:sz w:val="23"/>
          <w:szCs w:val="23"/>
        </w:rPr>
        <w:t xml:space="preserve"> lunch</w:t>
      </w:r>
      <w:r w:rsidR="006801ED">
        <w:rPr>
          <w:rFonts w:asciiTheme="minorHAnsi" w:hAnsiTheme="minorHAnsi"/>
          <w:b/>
          <w:bCs/>
          <w:i/>
          <w:iCs/>
          <w:sz w:val="23"/>
          <w:szCs w:val="23"/>
        </w:rPr>
        <w:t>.</w:t>
      </w:r>
      <w:r w:rsidR="005E79A4">
        <w:rPr>
          <w:rFonts w:asciiTheme="minorHAnsi" w:hAnsiTheme="minorHAnsi"/>
          <w:b/>
          <w:bCs/>
          <w:i/>
          <w:iCs/>
          <w:sz w:val="23"/>
          <w:szCs w:val="23"/>
        </w:rPr>
        <w:t xml:space="preserve"> </w:t>
      </w:r>
    </w:p>
    <w:p w:rsidR="005C76A7" w:rsidRPr="00175290" w:rsidRDefault="00F908C9" w:rsidP="00EC3DEB">
      <w:pPr>
        <w:pStyle w:val="CM10"/>
        <w:spacing w:after="112" w:line="288" w:lineRule="atLeast"/>
        <w:ind w:left="360" w:right="580"/>
        <w:jc w:val="center"/>
        <w:rPr>
          <w:rFonts w:asciiTheme="minorHAnsi" w:hAnsiTheme="minorHAnsi"/>
          <w:b/>
          <w:bCs/>
          <w:i/>
          <w:iCs/>
          <w:sz w:val="23"/>
          <w:szCs w:val="23"/>
        </w:rPr>
      </w:pPr>
      <w:r w:rsidRPr="00175290">
        <w:rPr>
          <w:rFonts w:asciiTheme="minorHAnsi" w:hAnsiTheme="minorHAnsi"/>
          <w:b/>
          <w:bCs/>
          <w:i/>
          <w:iCs/>
          <w:sz w:val="23"/>
          <w:szCs w:val="23"/>
        </w:rPr>
        <w:t>Make check payable to</w:t>
      </w:r>
      <w:r w:rsidR="003353F6">
        <w:rPr>
          <w:rFonts w:asciiTheme="minorHAnsi" w:hAnsiTheme="minorHAnsi"/>
          <w:b/>
          <w:bCs/>
          <w:i/>
          <w:iCs/>
          <w:sz w:val="23"/>
          <w:szCs w:val="23"/>
        </w:rPr>
        <w:t xml:space="preserve"> WCSLHA</w:t>
      </w:r>
    </w:p>
    <w:p w:rsidR="005D75A4" w:rsidRPr="005E79A4" w:rsidRDefault="005D75A4" w:rsidP="00EC3DEB">
      <w:pPr>
        <w:pStyle w:val="Default"/>
        <w:ind w:left="360"/>
        <w:jc w:val="center"/>
        <w:rPr>
          <w:rFonts w:asciiTheme="minorHAnsi" w:hAnsiTheme="minorHAnsi"/>
          <w:b/>
          <w:u w:val="single"/>
        </w:rPr>
      </w:pPr>
      <w:r w:rsidRPr="005E79A4">
        <w:rPr>
          <w:rFonts w:asciiTheme="minorHAnsi" w:hAnsiTheme="minorHAnsi"/>
          <w:b/>
          <w:u w:val="single"/>
        </w:rPr>
        <w:t>Please send registration even if you are waiting for a PO from your district</w:t>
      </w:r>
    </w:p>
    <w:p w:rsidR="003353F6" w:rsidRPr="005E79A4" w:rsidRDefault="003353F6" w:rsidP="00EC3DEB">
      <w:pPr>
        <w:pStyle w:val="Default"/>
        <w:ind w:left="360"/>
        <w:jc w:val="center"/>
        <w:rPr>
          <w:rFonts w:asciiTheme="minorHAnsi" w:hAnsiTheme="minorHAnsi"/>
          <w:b/>
          <w:u w:val="single"/>
        </w:rPr>
      </w:pPr>
    </w:p>
    <w:p w:rsidR="005C76A7" w:rsidRPr="005E79A4" w:rsidRDefault="003353F6" w:rsidP="00EC3DEB">
      <w:pPr>
        <w:pStyle w:val="Default"/>
        <w:ind w:left="360"/>
        <w:jc w:val="center"/>
        <w:rPr>
          <w:rFonts w:asciiTheme="minorHAnsi" w:hAnsiTheme="minorHAnsi"/>
          <w:b/>
          <w:bCs/>
          <w:i/>
          <w:iCs/>
          <w:color w:val="auto"/>
          <w:sz w:val="22"/>
          <w:szCs w:val="22"/>
        </w:rPr>
      </w:pPr>
      <w:r w:rsidRPr="005E79A4">
        <w:rPr>
          <w:rFonts w:asciiTheme="minorHAnsi" w:hAnsiTheme="minorHAnsi"/>
          <w:b/>
          <w:bCs/>
          <w:i/>
          <w:iCs/>
          <w:color w:val="auto"/>
          <w:sz w:val="22"/>
          <w:szCs w:val="22"/>
        </w:rPr>
        <w:t>____</w:t>
      </w:r>
      <w:r w:rsidR="00F908C9" w:rsidRPr="005E79A4">
        <w:rPr>
          <w:rFonts w:asciiTheme="minorHAnsi" w:hAnsiTheme="minorHAnsi"/>
          <w:b/>
          <w:bCs/>
          <w:i/>
          <w:iCs/>
          <w:color w:val="auto"/>
          <w:sz w:val="22"/>
          <w:szCs w:val="22"/>
        </w:rPr>
        <w:t>I am a member of WCSLHA and am</w:t>
      </w:r>
    </w:p>
    <w:p w:rsidR="003353F6" w:rsidRPr="005E79A4" w:rsidRDefault="00F908C9" w:rsidP="00EC3DEB">
      <w:pPr>
        <w:pStyle w:val="Default"/>
        <w:ind w:left="720"/>
        <w:jc w:val="center"/>
        <w:rPr>
          <w:rFonts w:asciiTheme="minorHAnsi" w:hAnsiTheme="minorHAnsi"/>
          <w:color w:val="auto"/>
          <w:sz w:val="22"/>
          <w:szCs w:val="22"/>
        </w:rPr>
      </w:pPr>
      <w:r w:rsidRPr="005E79A4">
        <w:rPr>
          <w:rFonts w:asciiTheme="minorHAnsi" w:hAnsiTheme="minorHAnsi"/>
          <w:b/>
          <w:bCs/>
          <w:i/>
          <w:iCs/>
          <w:color w:val="auto"/>
          <w:sz w:val="22"/>
          <w:szCs w:val="22"/>
        </w:rPr>
        <w:t>enclosing $</w:t>
      </w:r>
      <w:r w:rsidR="005E79A4" w:rsidRPr="005E79A4">
        <w:rPr>
          <w:rFonts w:asciiTheme="minorHAnsi" w:hAnsiTheme="minorHAnsi"/>
          <w:b/>
          <w:bCs/>
          <w:i/>
          <w:iCs/>
          <w:color w:val="auto"/>
          <w:sz w:val="22"/>
          <w:szCs w:val="22"/>
        </w:rPr>
        <w:t xml:space="preserve"> 6</w:t>
      </w:r>
      <w:r w:rsidR="008414AA" w:rsidRPr="005E79A4">
        <w:rPr>
          <w:rFonts w:asciiTheme="minorHAnsi" w:hAnsiTheme="minorHAnsi"/>
          <w:b/>
          <w:bCs/>
          <w:i/>
          <w:iCs/>
          <w:color w:val="auto"/>
          <w:sz w:val="22"/>
          <w:szCs w:val="22"/>
        </w:rPr>
        <w:t>0</w:t>
      </w:r>
      <w:r w:rsidRPr="005E79A4">
        <w:rPr>
          <w:rFonts w:asciiTheme="minorHAnsi" w:hAnsiTheme="minorHAnsi"/>
          <w:b/>
          <w:bCs/>
          <w:i/>
          <w:iCs/>
          <w:color w:val="auto"/>
          <w:sz w:val="22"/>
          <w:szCs w:val="22"/>
        </w:rPr>
        <w:t>.00 for the workshop.</w:t>
      </w:r>
    </w:p>
    <w:p w:rsidR="00F908C9" w:rsidRPr="005E79A4" w:rsidRDefault="00B25C2A" w:rsidP="00EC3DEB">
      <w:pPr>
        <w:pStyle w:val="Default"/>
        <w:ind w:left="360" w:hanging="180"/>
        <w:rPr>
          <w:rFonts w:asciiTheme="minorHAnsi" w:hAnsiTheme="minorHAnsi"/>
          <w:color w:val="auto"/>
          <w:sz w:val="22"/>
          <w:szCs w:val="22"/>
        </w:rPr>
      </w:pPr>
      <w:r w:rsidRPr="005E79A4">
        <w:rPr>
          <w:rFonts w:asciiTheme="minorHAnsi" w:hAnsiTheme="minorHAnsi"/>
          <w:b/>
          <w:bCs/>
          <w:i/>
          <w:iCs/>
          <w:color w:val="auto"/>
          <w:sz w:val="23"/>
          <w:szCs w:val="23"/>
        </w:rPr>
        <w:t xml:space="preserve">   </w:t>
      </w:r>
      <w:r w:rsidR="003353F6" w:rsidRPr="005E79A4">
        <w:rPr>
          <w:rFonts w:asciiTheme="minorHAnsi" w:hAnsiTheme="minorHAnsi"/>
          <w:b/>
          <w:bCs/>
          <w:i/>
          <w:iCs/>
          <w:color w:val="auto"/>
          <w:sz w:val="23"/>
          <w:szCs w:val="23"/>
        </w:rPr>
        <w:t>____</w:t>
      </w:r>
      <w:r w:rsidR="00F908C9" w:rsidRPr="005E79A4">
        <w:rPr>
          <w:rFonts w:asciiTheme="minorHAnsi" w:hAnsiTheme="minorHAnsi"/>
          <w:b/>
          <w:bCs/>
          <w:i/>
          <w:iCs/>
          <w:color w:val="auto"/>
          <w:sz w:val="23"/>
          <w:szCs w:val="23"/>
        </w:rPr>
        <w:t>I am a guest and am enclosing</w:t>
      </w:r>
      <w:r w:rsidR="003353F6" w:rsidRPr="005E79A4">
        <w:rPr>
          <w:rFonts w:asciiTheme="minorHAnsi" w:hAnsiTheme="minorHAnsi"/>
          <w:b/>
          <w:bCs/>
          <w:i/>
          <w:iCs/>
          <w:color w:val="auto"/>
          <w:sz w:val="23"/>
          <w:szCs w:val="23"/>
        </w:rPr>
        <w:t xml:space="preserve"> </w:t>
      </w:r>
      <w:r w:rsidR="000433B9" w:rsidRPr="005E79A4">
        <w:rPr>
          <w:rFonts w:asciiTheme="minorHAnsi" w:hAnsiTheme="minorHAnsi"/>
          <w:b/>
          <w:bCs/>
          <w:i/>
          <w:iCs/>
          <w:color w:val="auto"/>
          <w:sz w:val="23"/>
          <w:szCs w:val="23"/>
        </w:rPr>
        <w:t xml:space="preserve">  </w:t>
      </w:r>
      <w:r w:rsidR="000433B9" w:rsidRPr="005E79A4">
        <w:rPr>
          <w:rFonts w:asciiTheme="minorHAnsi" w:hAnsiTheme="minorHAnsi"/>
          <w:b/>
          <w:bCs/>
          <w:i/>
          <w:iCs/>
          <w:color w:val="auto"/>
          <w:sz w:val="23"/>
          <w:szCs w:val="23"/>
        </w:rPr>
        <w:tab/>
        <w:t xml:space="preserve"> </w:t>
      </w:r>
      <w:r w:rsidR="000433B9" w:rsidRPr="005E79A4">
        <w:rPr>
          <w:rFonts w:asciiTheme="minorHAnsi" w:hAnsiTheme="minorHAnsi"/>
          <w:b/>
          <w:bCs/>
          <w:i/>
          <w:iCs/>
          <w:color w:val="auto"/>
          <w:sz w:val="23"/>
          <w:szCs w:val="23"/>
        </w:rPr>
        <w:tab/>
        <w:t xml:space="preserve">  </w:t>
      </w:r>
      <w:r w:rsidR="003353F6" w:rsidRPr="005E79A4">
        <w:rPr>
          <w:rFonts w:asciiTheme="minorHAnsi" w:hAnsiTheme="minorHAnsi"/>
          <w:b/>
          <w:bCs/>
          <w:i/>
          <w:iCs/>
          <w:color w:val="auto"/>
          <w:sz w:val="23"/>
          <w:szCs w:val="23"/>
        </w:rPr>
        <w:t>$</w:t>
      </w:r>
      <w:r w:rsidR="000433B9" w:rsidRPr="005E79A4">
        <w:rPr>
          <w:rFonts w:asciiTheme="minorHAnsi" w:hAnsiTheme="minorHAnsi"/>
          <w:b/>
          <w:bCs/>
          <w:i/>
          <w:iCs/>
          <w:color w:val="auto"/>
          <w:sz w:val="23"/>
          <w:szCs w:val="23"/>
        </w:rPr>
        <w:t xml:space="preserve"> </w:t>
      </w:r>
      <w:r w:rsidR="008414AA" w:rsidRPr="005E79A4">
        <w:rPr>
          <w:rFonts w:asciiTheme="minorHAnsi" w:hAnsiTheme="minorHAnsi"/>
          <w:b/>
          <w:bCs/>
          <w:i/>
          <w:iCs/>
          <w:color w:val="auto"/>
          <w:sz w:val="23"/>
          <w:szCs w:val="23"/>
        </w:rPr>
        <w:t>90</w:t>
      </w:r>
      <w:r w:rsidR="000433B9" w:rsidRPr="005E79A4">
        <w:rPr>
          <w:rFonts w:asciiTheme="minorHAnsi" w:hAnsiTheme="minorHAnsi"/>
          <w:b/>
          <w:bCs/>
          <w:i/>
          <w:iCs/>
          <w:color w:val="auto"/>
          <w:sz w:val="23"/>
          <w:szCs w:val="23"/>
        </w:rPr>
        <w:t>.00.</w:t>
      </w:r>
      <w:r w:rsidR="003353F6" w:rsidRPr="005E79A4">
        <w:rPr>
          <w:rFonts w:asciiTheme="minorHAnsi" w:hAnsiTheme="minorHAnsi"/>
          <w:b/>
          <w:bCs/>
          <w:i/>
          <w:iCs/>
          <w:color w:val="auto"/>
          <w:sz w:val="23"/>
          <w:szCs w:val="23"/>
        </w:rPr>
        <w:t xml:space="preserve">           </w:t>
      </w:r>
    </w:p>
    <w:p w:rsidR="005C76A7" w:rsidRPr="005E79A4" w:rsidRDefault="003353F6" w:rsidP="00EC3DEB">
      <w:pPr>
        <w:pStyle w:val="Default"/>
        <w:ind w:left="180"/>
        <w:rPr>
          <w:rFonts w:asciiTheme="minorHAnsi" w:hAnsiTheme="minorHAnsi"/>
          <w:b/>
          <w:bCs/>
          <w:i/>
          <w:iCs/>
          <w:color w:val="auto"/>
          <w:sz w:val="23"/>
          <w:szCs w:val="23"/>
        </w:rPr>
      </w:pPr>
      <w:r w:rsidRPr="005E79A4">
        <w:rPr>
          <w:rFonts w:asciiTheme="minorHAnsi" w:hAnsiTheme="minorHAnsi"/>
          <w:b/>
          <w:bCs/>
          <w:i/>
          <w:iCs/>
          <w:color w:val="auto"/>
          <w:sz w:val="23"/>
          <w:szCs w:val="23"/>
        </w:rPr>
        <w:t xml:space="preserve">   ____</w:t>
      </w:r>
      <w:r w:rsidR="00F908C9" w:rsidRPr="005E79A4">
        <w:rPr>
          <w:rFonts w:asciiTheme="minorHAnsi" w:hAnsiTheme="minorHAnsi"/>
          <w:b/>
          <w:bCs/>
          <w:i/>
          <w:iCs/>
          <w:color w:val="auto"/>
          <w:sz w:val="23"/>
          <w:szCs w:val="23"/>
        </w:rPr>
        <w:t>I am a full-time speech pathology</w:t>
      </w:r>
    </w:p>
    <w:p w:rsidR="00F908C9" w:rsidRPr="005E79A4" w:rsidRDefault="00F908C9" w:rsidP="00EC3DEB">
      <w:pPr>
        <w:pStyle w:val="Default"/>
        <w:tabs>
          <w:tab w:val="left" w:pos="720"/>
        </w:tabs>
        <w:ind w:left="720"/>
        <w:jc w:val="center"/>
        <w:rPr>
          <w:rFonts w:asciiTheme="minorHAnsi" w:hAnsiTheme="minorHAnsi"/>
          <w:b/>
          <w:bCs/>
          <w:i/>
          <w:iCs/>
          <w:color w:val="auto"/>
          <w:sz w:val="23"/>
          <w:szCs w:val="23"/>
        </w:rPr>
      </w:pPr>
      <w:r w:rsidRPr="005E79A4">
        <w:rPr>
          <w:rFonts w:asciiTheme="minorHAnsi" w:hAnsiTheme="minorHAnsi"/>
          <w:b/>
          <w:bCs/>
          <w:i/>
          <w:iCs/>
          <w:color w:val="auto"/>
          <w:sz w:val="23"/>
          <w:szCs w:val="23"/>
        </w:rPr>
        <w:t>student and am enclosing $</w:t>
      </w:r>
      <w:r w:rsidR="000433B9" w:rsidRPr="005E79A4">
        <w:rPr>
          <w:rFonts w:asciiTheme="minorHAnsi" w:hAnsiTheme="minorHAnsi"/>
          <w:b/>
          <w:bCs/>
          <w:i/>
          <w:iCs/>
          <w:color w:val="auto"/>
          <w:sz w:val="23"/>
          <w:szCs w:val="23"/>
        </w:rPr>
        <w:t xml:space="preserve"> 40</w:t>
      </w:r>
      <w:r w:rsidRPr="005E79A4">
        <w:rPr>
          <w:rFonts w:asciiTheme="minorHAnsi" w:hAnsiTheme="minorHAnsi"/>
          <w:b/>
          <w:bCs/>
          <w:i/>
          <w:iCs/>
          <w:color w:val="auto"/>
          <w:sz w:val="23"/>
          <w:szCs w:val="23"/>
        </w:rPr>
        <w:t>.00.</w:t>
      </w:r>
    </w:p>
    <w:p w:rsidR="00613262" w:rsidRPr="005E79A4" w:rsidRDefault="00613262" w:rsidP="00EC3DEB">
      <w:pPr>
        <w:pStyle w:val="Default"/>
        <w:tabs>
          <w:tab w:val="left" w:pos="720"/>
        </w:tabs>
        <w:ind w:left="720"/>
        <w:jc w:val="center"/>
        <w:rPr>
          <w:rFonts w:asciiTheme="minorHAnsi" w:hAnsiTheme="minorHAnsi"/>
          <w:b/>
          <w:bCs/>
          <w:i/>
          <w:iCs/>
          <w:color w:val="auto"/>
          <w:sz w:val="23"/>
          <w:szCs w:val="23"/>
        </w:rPr>
      </w:pPr>
    </w:p>
    <w:p w:rsidR="003353F6" w:rsidRPr="005E79A4" w:rsidRDefault="00613262" w:rsidP="005E79A4">
      <w:pPr>
        <w:pStyle w:val="CM7"/>
        <w:spacing w:after="120" w:line="280" w:lineRule="atLeast"/>
        <w:ind w:left="360"/>
        <w:rPr>
          <w:rFonts w:asciiTheme="minorHAnsi" w:hAnsiTheme="minorHAnsi"/>
          <w:b/>
          <w:bCs/>
          <w:i/>
          <w:iCs/>
          <w:sz w:val="22"/>
          <w:szCs w:val="22"/>
        </w:rPr>
      </w:pPr>
      <w:r w:rsidRPr="005E79A4">
        <w:rPr>
          <w:rFonts w:asciiTheme="minorHAnsi" w:hAnsiTheme="minorHAnsi"/>
          <w:b/>
          <w:bCs/>
          <w:i/>
          <w:iCs/>
          <w:sz w:val="22"/>
          <w:szCs w:val="22"/>
        </w:rPr>
        <w:t xml:space="preserve">Mail registration by </w:t>
      </w:r>
      <w:r w:rsidR="00846DA6">
        <w:rPr>
          <w:rFonts w:asciiTheme="minorHAnsi" w:hAnsiTheme="minorHAnsi"/>
          <w:b/>
          <w:bCs/>
          <w:i/>
          <w:iCs/>
          <w:sz w:val="22"/>
          <w:szCs w:val="22"/>
        </w:rPr>
        <w:t>October 1</w:t>
      </w:r>
      <w:bookmarkStart w:id="0" w:name="_GoBack"/>
      <w:bookmarkEnd w:id="0"/>
      <w:r w:rsidR="00E21A47" w:rsidRPr="005E79A4">
        <w:rPr>
          <w:rFonts w:asciiTheme="minorHAnsi" w:hAnsiTheme="minorHAnsi"/>
          <w:b/>
          <w:bCs/>
          <w:i/>
          <w:iCs/>
          <w:sz w:val="22"/>
          <w:szCs w:val="22"/>
        </w:rPr>
        <w:t>, 2017</w:t>
      </w:r>
      <w:r w:rsidR="003353F6" w:rsidRPr="005E79A4">
        <w:rPr>
          <w:rFonts w:asciiTheme="minorHAnsi" w:hAnsiTheme="minorHAnsi"/>
          <w:b/>
          <w:bCs/>
          <w:i/>
          <w:iCs/>
          <w:sz w:val="22"/>
          <w:szCs w:val="22"/>
        </w:rPr>
        <w:t xml:space="preserve"> to</w:t>
      </w:r>
      <w:r w:rsidR="00F908C9" w:rsidRPr="005E79A4">
        <w:rPr>
          <w:rFonts w:asciiTheme="minorHAnsi" w:hAnsiTheme="minorHAnsi"/>
          <w:b/>
          <w:bCs/>
          <w:i/>
          <w:iCs/>
          <w:sz w:val="22"/>
          <w:szCs w:val="22"/>
        </w:rPr>
        <w:t>:</w:t>
      </w:r>
    </w:p>
    <w:p w:rsidR="00F908C9" w:rsidRPr="005E79A4" w:rsidRDefault="00F908C9" w:rsidP="00EC3DEB">
      <w:pPr>
        <w:pStyle w:val="CM7"/>
        <w:spacing w:after="287" w:line="280" w:lineRule="atLeast"/>
        <w:ind w:left="360"/>
        <w:rPr>
          <w:rFonts w:asciiTheme="minorHAnsi" w:hAnsiTheme="minorHAnsi"/>
          <w:b/>
          <w:bCs/>
          <w:i/>
          <w:iCs/>
          <w:sz w:val="22"/>
          <w:szCs w:val="22"/>
        </w:rPr>
      </w:pPr>
      <w:r w:rsidRPr="005E79A4">
        <w:rPr>
          <w:rFonts w:asciiTheme="minorHAnsi" w:hAnsiTheme="minorHAnsi"/>
          <w:b/>
          <w:bCs/>
          <w:i/>
          <w:iCs/>
          <w:sz w:val="22"/>
          <w:szCs w:val="22"/>
        </w:rPr>
        <w:t xml:space="preserve">WCSLHA C/O </w:t>
      </w:r>
      <w:r w:rsidR="00662142" w:rsidRPr="005E79A4">
        <w:rPr>
          <w:rFonts w:asciiTheme="minorHAnsi" w:hAnsiTheme="minorHAnsi"/>
          <w:b/>
          <w:bCs/>
          <w:i/>
          <w:iCs/>
          <w:sz w:val="22"/>
          <w:szCs w:val="22"/>
        </w:rPr>
        <w:t>Dina Kozlowski</w:t>
      </w:r>
      <w:r w:rsidRPr="005E79A4">
        <w:rPr>
          <w:rFonts w:asciiTheme="minorHAnsi" w:hAnsiTheme="minorHAnsi"/>
          <w:b/>
          <w:bCs/>
          <w:i/>
          <w:iCs/>
          <w:sz w:val="22"/>
          <w:szCs w:val="22"/>
        </w:rPr>
        <w:t xml:space="preserve">, </w:t>
      </w:r>
      <w:r w:rsidR="00202520" w:rsidRPr="005E79A4">
        <w:rPr>
          <w:rFonts w:asciiTheme="minorHAnsi" w:hAnsiTheme="minorHAnsi"/>
          <w:b/>
          <w:bCs/>
          <w:i/>
          <w:iCs/>
          <w:sz w:val="22"/>
          <w:szCs w:val="22"/>
        </w:rPr>
        <w:t>1 Brian</w:t>
      </w:r>
      <w:r w:rsidR="005D1AAB" w:rsidRPr="005E79A4">
        <w:rPr>
          <w:rFonts w:asciiTheme="minorHAnsi" w:hAnsiTheme="minorHAnsi"/>
          <w:b/>
          <w:bCs/>
          <w:i/>
          <w:iCs/>
          <w:sz w:val="22"/>
          <w:szCs w:val="22"/>
        </w:rPr>
        <w:t xml:space="preserve"> </w:t>
      </w:r>
      <w:r w:rsidR="00202520" w:rsidRPr="005E79A4">
        <w:rPr>
          <w:rFonts w:asciiTheme="minorHAnsi" w:hAnsiTheme="minorHAnsi"/>
          <w:b/>
          <w:bCs/>
          <w:i/>
          <w:iCs/>
          <w:sz w:val="22"/>
          <w:szCs w:val="22"/>
        </w:rPr>
        <w:t xml:space="preserve">Way Belvidere </w:t>
      </w:r>
      <w:r w:rsidRPr="005E79A4">
        <w:rPr>
          <w:rFonts w:asciiTheme="minorHAnsi" w:hAnsiTheme="minorHAnsi"/>
          <w:b/>
          <w:bCs/>
          <w:i/>
          <w:iCs/>
          <w:sz w:val="22"/>
          <w:szCs w:val="22"/>
        </w:rPr>
        <w:t>NJ 0782</w:t>
      </w:r>
      <w:r w:rsidR="00202520" w:rsidRPr="005E79A4">
        <w:rPr>
          <w:rFonts w:asciiTheme="minorHAnsi" w:hAnsiTheme="minorHAnsi"/>
          <w:b/>
          <w:bCs/>
          <w:i/>
          <w:iCs/>
          <w:sz w:val="22"/>
          <w:szCs w:val="22"/>
        </w:rPr>
        <w:t>3</w:t>
      </w:r>
    </w:p>
    <w:p w:rsidR="003353F6" w:rsidRPr="005E79A4" w:rsidRDefault="003353F6" w:rsidP="003353F6">
      <w:pPr>
        <w:pStyle w:val="Default"/>
        <w:jc w:val="center"/>
        <w:rPr>
          <w:rFonts w:asciiTheme="minorHAnsi" w:hAnsiTheme="minorHAnsi"/>
          <w:b/>
          <w:i/>
        </w:rPr>
      </w:pPr>
      <w:r w:rsidRPr="005E79A4">
        <w:rPr>
          <w:rFonts w:asciiTheme="minorHAnsi" w:hAnsiTheme="minorHAnsi"/>
          <w:b/>
          <w:i/>
        </w:rPr>
        <w:t>Please Register Early</w:t>
      </w:r>
    </w:p>
    <w:sectPr w:rsidR="003353F6" w:rsidRPr="005E79A4" w:rsidSect="00CF05B8">
      <w:type w:val="continuous"/>
      <w:pgSz w:w="15840" w:h="12240" w:orient="landscape"/>
      <w:pgMar w:top="938" w:right="684" w:bottom="642" w:left="676" w:header="720" w:footer="720" w:gutter="0"/>
      <w:cols w:num="3" w:space="720" w:equalWidth="0">
        <w:col w:w="4375" w:space="331"/>
        <w:col w:w="4467" w:space="331"/>
        <w:col w:w="4355"/>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A32" w:rsidRDefault="00572A32" w:rsidP="00415687">
      <w:pPr>
        <w:spacing w:after="0" w:line="240" w:lineRule="auto"/>
      </w:pPr>
      <w:r>
        <w:separator/>
      </w:r>
    </w:p>
  </w:endnote>
  <w:endnote w:type="continuationSeparator" w:id="0">
    <w:p w:rsidR="00572A32" w:rsidRDefault="00572A32" w:rsidP="0041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A32" w:rsidRDefault="00572A32" w:rsidP="00415687">
      <w:pPr>
        <w:spacing w:after="0" w:line="240" w:lineRule="auto"/>
      </w:pPr>
      <w:r>
        <w:separator/>
      </w:r>
    </w:p>
  </w:footnote>
  <w:footnote w:type="continuationSeparator" w:id="0">
    <w:p w:rsidR="00572A32" w:rsidRDefault="00572A32" w:rsidP="00415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2B7D80"/>
    <w:multiLevelType w:val="hybridMultilevel"/>
    <w:tmpl w:val="59F583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A2284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31C50AA0"/>
    <w:multiLevelType w:val="hybridMultilevel"/>
    <w:tmpl w:val="C4E4F4F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11D33CF"/>
    <w:multiLevelType w:val="hybridMultilevel"/>
    <w:tmpl w:val="DF79227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ABE55B3"/>
    <w:multiLevelType w:val="hybridMultilevel"/>
    <w:tmpl w:val="ED38FBE8"/>
    <w:lvl w:ilvl="0" w:tplc="50E6F836">
      <w:start w:val="1"/>
      <w:numFmt w:val="upperLetter"/>
      <w:lvlText w:val="%1."/>
      <w:lvlJc w:val="left"/>
      <w:pPr>
        <w:ind w:left="720" w:hanging="360"/>
      </w:pPr>
      <w:rPr>
        <w:rFonts w:ascii="Verdana" w:hAnsi="Verdana" w:hint="default"/>
        <w:b w:val="0"/>
        <w:color w:val="00000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C9"/>
    <w:rsid w:val="00042896"/>
    <w:rsid w:val="000433B9"/>
    <w:rsid w:val="00056112"/>
    <w:rsid w:val="000627A4"/>
    <w:rsid w:val="00094D21"/>
    <w:rsid w:val="000C5EB8"/>
    <w:rsid w:val="000F329A"/>
    <w:rsid w:val="00146597"/>
    <w:rsid w:val="00166F8F"/>
    <w:rsid w:val="00175290"/>
    <w:rsid w:val="00191DAA"/>
    <w:rsid w:val="001A3C05"/>
    <w:rsid w:val="001C6466"/>
    <w:rsid w:val="001D5B32"/>
    <w:rsid w:val="001E2D23"/>
    <w:rsid w:val="00202520"/>
    <w:rsid w:val="002059C2"/>
    <w:rsid w:val="00214390"/>
    <w:rsid w:val="00221403"/>
    <w:rsid w:val="00241B77"/>
    <w:rsid w:val="00254F6A"/>
    <w:rsid w:val="00283194"/>
    <w:rsid w:val="00293575"/>
    <w:rsid w:val="002974BB"/>
    <w:rsid w:val="002A5A61"/>
    <w:rsid w:val="002A62F9"/>
    <w:rsid w:val="002C27F6"/>
    <w:rsid w:val="002D2BB3"/>
    <w:rsid w:val="002D426A"/>
    <w:rsid w:val="002F0BDD"/>
    <w:rsid w:val="002F728B"/>
    <w:rsid w:val="00310407"/>
    <w:rsid w:val="00330F1F"/>
    <w:rsid w:val="003326A0"/>
    <w:rsid w:val="003353F6"/>
    <w:rsid w:val="00350D77"/>
    <w:rsid w:val="00372D2D"/>
    <w:rsid w:val="00376459"/>
    <w:rsid w:val="00394D62"/>
    <w:rsid w:val="003A5FB0"/>
    <w:rsid w:val="003D3337"/>
    <w:rsid w:val="003E3DCE"/>
    <w:rsid w:val="003F65FB"/>
    <w:rsid w:val="00414756"/>
    <w:rsid w:val="00415687"/>
    <w:rsid w:val="00416E66"/>
    <w:rsid w:val="00424652"/>
    <w:rsid w:val="00440DA5"/>
    <w:rsid w:val="00452113"/>
    <w:rsid w:val="00452140"/>
    <w:rsid w:val="0049718A"/>
    <w:rsid w:val="004A10E2"/>
    <w:rsid w:val="004A3B3D"/>
    <w:rsid w:val="004C050D"/>
    <w:rsid w:val="004D2CE9"/>
    <w:rsid w:val="004E5D53"/>
    <w:rsid w:val="004E5F87"/>
    <w:rsid w:val="00523F80"/>
    <w:rsid w:val="00532032"/>
    <w:rsid w:val="00541F67"/>
    <w:rsid w:val="00544E4F"/>
    <w:rsid w:val="00572A32"/>
    <w:rsid w:val="00590DB1"/>
    <w:rsid w:val="005910F2"/>
    <w:rsid w:val="00591D0C"/>
    <w:rsid w:val="00597350"/>
    <w:rsid w:val="005A1ABE"/>
    <w:rsid w:val="005A7E31"/>
    <w:rsid w:val="005B6CE0"/>
    <w:rsid w:val="005C76A7"/>
    <w:rsid w:val="005D08BA"/>
    <w:rsid w:val="005D1AAB"/>
    <w:rsid w:val="005D2966"/>
    <w:rsid w:val="005D75A4"/>
    <w:rsid w:val="005E5290"/>
    <w:rsid w:val="005E79A4"/>
    <w:rsid w:val="00613262"/>
    <w:rsid w:val="00617265"/>
    <w:rsid w:val="006366D6"/>
    <w:rsid w:val="00644523"/>
    <w:rsid w:val="006531D9"/>
    <w:rsid w:val="00653567"/>
    <w:rsid w:val="00653B4B"/>
    <w:rsid w:val="00662142"/>
    <w:rsid w:val="00663303"/>
    <w:rsid w:val="0067699B"/>
    <w:rsid w:val="006801ED"/>
    <w:rsid w:val="006821E5"/>
    <w:rsid w:val="00690FE8"/>
    <w:rsid w:val="00692EC7"/>
    <w:rsid w:val="006936BD"/>
    <w:rsid w:val="006A2FB2"/>
    <w:rsid w:val="006E189E"/>
    <w:rsid w:val="006E29CB"/>
    <w:rsid w:val="006E760B"/>
    <w:rsid w:val="006F0887"/>
    <w:rsid w:val="006F7F39"/>
    <w:rsid w:val="00703900"/>
    <w:rsid w:val="007052CC"/>
    <w:rsid w:val="00706875"/>
    <w:rsid w:val="00710390"/>
    <w:rsid w:val="00727A55"/>
    <w:rsid w:val="00736AA5"/>
    <w:rsid w:val="00740C06"/>
    <w:rsid w:val="007613AF"/>
    <w:rsid w:val="007659F3"/>
    <w:rsid w:val="00771697"/>
    <w:rsid w:val="00791C72"/>
    <w:rsid w:val="007A2ACF"/>
    <w:rsid w:val="007B4F2C"/>
    <w:rsid w:val="007D0776"/>
    <w:rsid w:val="007D4420"/>
    <w:rsid w:val="007E24C0"/>
    <w:rsid w:val="007E5925"/>
    <w:rsid w:val="007F7867"/>
    <w:rsid w:val="008019D3"/>
    <w:rsid w:val="00806FBA"/>
    <w:rsid w:val="008348AF"/>
    <w:rsid w:val="008414AA"/>
    <w:rsid w:val="00846DA6"/>
    <w:rsid w:val="0085719A"/>
    <w:rsid w:val="008C7BBE"/>
    <w:rsid w:val="008E4F07"/>
    <w:rsid w:val="00905776"/>
    <w:rsid w:val="00907D50"/>
    <w:rsid w:val="00910F5A"/>
    <w:rsid w:val="00911A9B"/>
    <w:rsid w:val="00921D2D"/>
    <w:rsid w:val="00947B90"/>
    <w:rsid w:val="009552C6"/>
    <w:rsid w:val="00955C7E"/>
    <w:rsid w:val="009A6D4B"/>
    <w:rsid w:val="009A7F34"/>
    <w:rsid w:val="009B2410"/>
    <w:rsid w:val="009B3AF7"/>
    <w:rsid w:val="009B64A3"/>
    <w:rsid w:val="009B7E7D"/>
    <w:rsid w:val="009D553F"/>
    <w:rsid w:val="009D603E"/>
    <w:rsid w:val="009D683B"/>
    <w:rsid w:val="009F3A48"/>
    <w:rsid w:val="009F49B9"/>
    <w:rsid w:val="00A2729C"/>
    <w:rsid w:val="00A43A4D"/>
    <w:rsid w:val="00A559B3"/>
    <w:rsid w:val="00A57E56"/>
    <w:rsid w:val="00A8336F"/>
    <w:rsid w:val="00A87A10"/>
    <w:rsid w:val="00A94E6D"/>
    <w:rsid w:val="00AB20ED"/>
    <w:rsid w:val="00AC0975"/>
    <w:rsid w:val="00AC21A8"/>
    <w:rsid w:val="00AC6816"/>
    <w:rsid w:val="00AC70D8"/>
    <w:rsid w:val="00AD18BF"/>
    <w:rsid w:val="00AF7848"/>
    <w:rsid w:val="00B23337"/>
    <w:rsid w:val="00B25C2A"/>
    <w:rsid w:val="00B5178C"/>
    <w:rsid w:val="00B8178B"/>
    <w:rsid w:val="00B82B23"/>
    <w:rsid w:val="00B93E0F"/>
    <w:rsid w:val="00BA3B87"/>
    <w:rsid w:val="00BC085C"/>
    <w:rsid w:val="00BC12C8"/>
    <w:rsid w:val="00BC1C27"/>
    <w:rsid w:val="00BC3A43"/>
    <w:rsid w:val="00BF4BE4"/>
    <w:rsid w:val="00C24A87"/>
    <w:rsid w:val="00C61693"/>
    <w:rsid w:val="00C644C8"/>
    <w:rsid w:val="00C65D0B"/>
    <w:rsid w:val="00C67E6A"/>
    <w:rsid w:val="00C70A2C"/>
    <w:rsid w:val="00C757FC"/>
    <w:rsid w:val="00C836DA"/>
    <w:rsid w:val="00C90E14"/>
    <w:rsid w:val="00CA146E"/>
    <w:rsid w:val="00CC35B2"/>
    <w:rsid w:val="00CE5C6F"/>
    <w:rsid w:val="00CF05B8"/>
    <w:rsid w:val="00CF2D4B"/>
    <w:rsid w:val="00D107AD"/>
    <w:rsid w:val="00D24F2F"/>
    <w:rsid w:val="00D27804"/>
    <w:rsid w:val="00D42B7D"/>
    <w:rsid w:val="00D43068"/>
    <w:rsid w:val="00D55353"/>
    <w:rsid w:val="00D6056C"/>
    <w:rsid w:val="00D6247A"/>
    <w:rsid w:val="00D67F78"/>
    <w:rsid w:val="00D95F66"/>
    <w:rsid w:val="00D97420"/>
    <w:rsid w:val="00DA2989"/>
    <w:rsid w:val="00DA6D5B"/>
    <w:rsid w:val="00DC184C"/>
    <w:rsid w:val="00DC3E5D"/>
    <w:rsid w:val="00DE5964"/>
    <w:rsid w:val="00E21A47"/>
    <w:rsid w:val="00E71EB2"/>
    <w:rsid w:val="00E73268"/>
    <w:rsid w:val="00E86C8E"/>
    <w:rsid w:val="00E904D1"/>
    <w:rsid w:val="00E90A0F"/>
    <w:rsid w:val="00E910D0"/>
    <w:rsid w:val="00E97CA8"/>
    <w:rsid w:val="00EA4EAB"/>
    <w:rsid w:val="00EC34B6"/>
    <w:rsid w:val="00EC3DEB"/>
    <w:rsid w:val="00EF07A6"/>
    <w:rsid w:val="00EF3731"/>
    <w:rsid w:val="00EF5B3C"/>
    <w:rsid w:val="00EF5F25"/>
    <w:rsid w:val="00F057B8"/>
    <w:rsid w:val="00F24AD3"/>
    <w:rsid w:val="00F26297"/>
    <w:rsid w:val="00F30554"/>
    <w:rsid w:val="00F3587E"/>
    <w:rsid w:val="00F47E0A"/>
    <w:rsid w:val="00F75826"/>
    <w:rsid w:val="00F908C9"/>
    <w:rsid w:val="00F94B45"/>
    <w:rsid w:val="00FA45DE"/>
    <w:rsid w:val="00FF6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0D6CA"/>
  <w15:docId w15:val="{FCDBE0F7-134D-4961-AC2B-C47F2EA5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5B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5B8"/>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CF05B8"/>
    <w:pPr>
      <w:spacing w:line="280" w:lineRule="atLeast"/>
    </w:pPr>
    <w:rPr>
      <w:color w:val="auto"/>
    </w:rPr>
  </w:style>
  <w:style w:type="paragraph" w:customStyle="1" w:styleId="CM7">
    <w:name w:val="CM7"/>
    <w:basedOn w:val="Default"/>
    <w:next w:val="Default"/>
    <w:uiPriority w:val="99"/>
    <w:rsid w:val="00CF05B8"/>
    <w:rPr>
      <w:color w:val="auto"/>
    </w:rPr>
  </w:style>
  <w:style w:type="paragraph" w:customStyle="1" w:styleId="CM2">
    <w:name w:val="CM2"/>
    <w:basedOn w:val="Default"/>
    <w:next w:val="Default"/>
    <w:uiPriority w:val="99"/>
    <w:rsid w:val="00CF05B8"/>
    <w:pPr>
      <w:spacing w:line="280" w:lineRule="atLeast"/>
    </w:pPr>
    <w:rPr>
      <w:color w:val="auto"/>
    </w:rPr>
  </w:style>
  <w:style w:type="paragraph" w:customStyle="1" w:styleId="CM8">
    <w:name w:val="CM8"/>
    <w:basedOn w:val="Default"/>
    <w:next w:val="Default"/>
    <w:uiPriority w:val="99"/>
    <w:rsid w:val="00CF05B8"/>
    <w:rPr>
      <w:color w:val="auto"/>
    </w:rPr>
  </w:style>
  <w:style w:type="paragraph" w:customStyle="1" w:styleId="CM3">
    <w:name w:val="CM3"/>
    <w:basedOn w:val="Default"/>
    <w:next w:val="Default"/>
    <w:uiPriority w:val="99"/>
    <w:rsid w:val="00CF05B8"/>
    <w:rPr>
      <w:color w:val="auto"/>
    </w:rPr>
  </w:style>
  <w:style w:type="paragraph" w:customStyle="1" w:styleId="CM4">
    <w:name w:val="CM4"/>
    <w:basedOn w:val="Default"/>
    <w:next w:val="Default"/>
    <w:uiPriority w:val="99"/>
    <w:rsid w:val="00CF05B8"/>
    <w:rPr>
      <w:color w:val="auto"/>
    </w:rPr>
  </w:style>
  <w:style w:type="paragraph" w:customStyle="1" w:styleId="CM9">
    <w:name w:val="CM9"/>
    <w:basedOn w:val="Default"/>
    <w:next w:val="Default"/>
    <w:uiPriority w:val="99"/>
    <w:rsid w:val="00CF05B8"/>
    <w:rPr>
      <w:color w:val="auto"/>
    </w:rPr>
  </w:style>
  <w:style w:type="paragraph" w:customStyle="1" w:styleId="CM6">
    <w:name w:val="CM6"/>
    <w:basedOn w:val="Default"/>
    <w:next w:val="Default"/>
    <w:uiPriority w:val="99"/>
    <w:rsid w:val="00CF05B8"/>
    <w:pPr>
      <w:spacing w:line="288" w:lineRule="atLeast"/>
    </w:pPr>
    <w:rPr>
      <w:color w:val="auto"/>
    </w:rPr>
  </w:style>
  <w:style w:type="paragraph" w:customStyle="1" w:styleId="CM10">
    <w:name w:val="CM10"/>
    <w:basedOn w:val="Default"/>
    <w:next w:val="Default"/>
    <w:uiPriority w:val="99"/>
    <w:rsid w:val="00CF05B8"/>
    <w:rPr>
      <w:color w:val="auto"/>
    </w:rPr>
  </w:style>
  <w:style w:type="character" w:styleId="Hyperlink">
    <w:name w:val="Hyperlink"/>
    <w:basedOn w:val="DefaultParagraphFont"/>
    <w:uiPriority w:val="99"/>
    <w:unhideWhenUsed/>
    <w:rsid w:val="00254F6A"/>
    <w:rPr>
      <w:color w:val="0000FF" w:themeColor="hyperlink"/>
      <w:u w:val="single"/>
    </w:rPr>
  </w:style>
  <w:style w:type="paragraph" w:styleId="BalloonText">
    <w:name w:val="Balloon Text"/>
    <w:basedOn w:val="Normal"/>
    <w:link w:val="BalloonTextChar"/>
    <w:rsid w:val="00947B90"/>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947B90"/>
    <w:rPr>
      <w:rFonts w:ascii="Tahoma" w:eastAsia="SimSun" w:hAnsi="Tahoma" w:cs="Tahoma"/>
      <w:sz w:val="16"/>
      <w:szCs w:val="16"/>
      <w:lang w:eastAsia="zh-CN"/>
    </w:rPr>
  </w:style>
  <w:style w:type="paragraph" w:styleId="BodyTextIndent">
    <w:name w:val="Body Text Indent"/>
    <w:basedOn w:val="Normal"/>
    <w:link w:val="BodyTextIndentChar"/>
    <w:rsid w:val="005D7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00"/>
      <w:jc w:val="center"/>
    </w:pPr>
    <w:rPr>
      <w:rFonts w:ascii="Helvetica" w:eastAsia="Times New Roman" w:hAnsi="Helvetica" w:cs="Times New Roman"/>
      <w:b/>
      <w:sz w:val="24"/>
      <w:szCs w:val="20"/>
    </w:rPr>
  </w:style>
  <w:style w:type="character" w:customStyle="1" w:styleId="BodyTextIndentChar">
    <w:name w:val="Body Text Indent Char"/>
    <w:basedOn w:val="DefaultParagraphFont"/>
    <w:link w:val="BodyTextIndent"/>
    <w:rsid w:val="005D75A4"/>
    <w:rPr>
      <w:rFonts w:ascii="Helvetica" w:eastAsia="Times New Roman" w:hAnsi="Helvetica"/>
      <w:b/>
      <w:sz w:val="24"/>
      <w:szCs w:val="20"/>
    </w:rPr>
  </w:style>
  <w:style w:type="paragraph" w:styleId="Header">
    <w:name w:val="header"/>
    <w:basedOn w:val="Normal"/>
    <w:link w:val="HeaderChar"/>
    <w:uiPriority w:val="99"/>
    <w:semiHidden/>
    <w:unhideWhenUsed/>
    <w:rsid w:val="004156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687"/>
    <w:rPr>
      <w:rFonts w:cstheme="minorBidi"/>
    </w:rPr>
  </w:style>
  <w:style w:type="paragraph" w:styleId="Footer">
    <w:name w:val="footer"/>
    <w:basedOn w:val="Normal"/>
    <w:link w:val="FooterChar"/>
    <w:uiPriority w:val="99"/>
    <w:semiHidden/>
    <w:unhideWhenUsed/>
    <w:rsid w:val="004156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687"/>
    <w:rPr>
      <w:rFonts w:cstheme="minorBidi"/>
    </w:rPr>
  </w:style>
  <w:style w:type="paragraph" w:styleId="NormalWeb">
    <w:name w:val="Normal (Web)"/>
    <w:basedOn w:val="Normal"/>
    <w:uiPriority w:val="99"/>
    <w:rsid w:val="004E5F87"/>
    <w:pPr>
      <w:spacing w:beforeLines="1" w:afterLines="1" w:line="240" w:lineRule="auto"/>
    </w:pPr>
    <w:rPr>
      <w:rFonts w:ascii="Times" w:eastAsia="Cambria" w:hAnsi="Times" w:cs="Times New Roman"/>
      <w:sz w:val="20"/>
      <w:szCs w:val="20"/>
    </w:rPr>
  </w:style>
  <w:style w:type="character" w:styleId="Strong">
    <w:name w:val="Strong"/>
    <w:uiPriority w:val="22"/>
    <w:qFormat/>
    <w:rsid w:val="004E5F87"/>
    <w:rPr>
      <w:b/>
    </w:rPr>
  </w:style>
  <w:style w:type="character" w:styleId="Emphasis">
    <w:name w:val="Emphasis"/>
    <w:uiPriority w:val="20"/>
    <w:qFormat/>
    <w:rsid w:val="004E5F87"/>
    <w:rPr>
      <w:i/>
    </w:rPr>
  </w:style>
  <w:style w:type="character" w:customStyle="1" w:styleId="normalchar">
    <w:name w:val="normal__char"/>
    <w:rsid w:val="00C24A87"/>
  </w:style>
  <w:style w:type="paragraph" w:customStyle="1" w:styleId="ColorfulList-Accent11">
    <w:name w:val="Colorful List - Accent 11"/>
    <w:basedOn w:val="Normal"/>
    <w:uiPriority w:val="34"/>
    <w:qFormat/>
    <w:rsid w:val="00C24A87"/>
    <w:pPr>
      <w:spacing w:after="0" w:line="240" w:lineRule="auto"/>
      <w:ind w:left="720"/>
      <w:contextualSpacing/>
    </w:pPr>
    <w:rPr>
      <w:rFonts w:ascii="Cambria" w:eastAsia="MS Mincho" w:hAnsi="Cambria" w:cs="Times New Roman"/>
      <w:sz w:val="24"/>
      <w:szCs w:val="24"/>
    </w:rPr>
  </w:style>
  <w:style w:type="paragraph" w:styleId="ListParagraph">
    <w:name w:val="List Paragraph"/>
    <w:basedOn w:val="Normal"/>
    <w:uiPriority w:val="34"/>
    <w:qFormat/>
    <w:rsid w:val="00D2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a.org/about/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brochure2012</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brochure2012</dc:title>
  <dc:creator>nscalera</dc:creator>
  <cp:lastModifiedBy>Michael De Luca</cp:lastModifiedBy>
  <cp:revision>6</cp:revision>
  <cp:lastPrinted>2016-01-28T00:58:00Z</cp:lastPrinted>
  <dcterms:created xsi:type="dcterms:W3CDTF">2017-07-17T00:25:00Z</dcterms:created>
  <dcterms:modified xsi:type="dcterms:W3CDTF">2017-07-19T01:54:00Z</dcterms:modified>
</cp:coreProperties>
</file>